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9"/>
        <w:tblW w:w="10116" w:type="dxa"/>
        <w:tblLook w:val="04A0" w:firstRow="1" w:lastRow="0" w:firstColumn="1" w:lastColumn="0" w:noHBand="0" w:noVBand="1"/>
      </w:tblPr>
      <w:tblGrid>
        <w:gridCol w:w="10356"/>
      </w:tblGrid>
      <w:tr w:rsidR="004C4CB2" w:rsidRPr="00FF6AF1" w14:paraId="1CB36C81" w14:textId="77777777" w:rsidTr="004C4CB2">
        <w:trPr>
          <w:trHeight w:val="255"/>
        </w:trPr>
        <w:tc>
          <w:tcPr>
            <w:tcW w:w="10116" w:type="dxa"/>
            <w:tcBorders>
              <w:top w:val="nil"/>
              <w:left w:val="nil"/>
              <w:bottom w:val="nil"/>
              <w:right w:val="nil"/>
            </w:tcBorders>
            <w:shd w:val="clear" w:color="auto" w:fill="auto"/>
            <w:noWrap/>
            <w:vAlign w:val="bottom"/>
            <w:hideMark/>
          </w:tcPr>
          <w:p w14:paraId="66B72FD8" w14:textId="293BECE9" w:rsidR="004C4CB2" w:rsidRPr="00FF6AF1" w:rsidRDefault="004C4CB2" w:rsidP="004C4CB2">
            <w:pPr>
              <w:spacing w:after="0" w:line="240" w:lineRule="auto"/>
              <w:jc w:val="center"/>
              <w:rPr>
                <w:rFonts w:ascii="Arial" w:eastAsia="Times New Roman" w:hAnsi="Arial" w:cs="Arial"/>
                <w:b/>
                <w:sz w:val="18"/>
                <w:szCs w:val="18"/>
                <w:lang w:eastAsia="el-GR"/>
              </w:rPr>
            </w:pPr>
          </w:p>
        </w:tc>
      </w:tr>
      <w:tr w:rsidR="004C4CB2" w:rsidRPr="004C4CB2" w14:paraId="6938B6C5" w14:textId="77777777" w:rsidTr="004C4CB2">
        <w:trPr>
          <w:trHeight w:val="2115"/>
        </w:trPr>
        <w:tc>
          <w:tcPr>
            <w:tcW w:w="10116" w:type="dxa"/>
            <w:tcBorders>
              <w:top w:val="nil"/>
              <w:left w:val="nil"/>
              <w:bottom w:val="nil"/>
              <w:right w:val="nil"/>
            </w:tcBorders>
            <w:shd w:val="clear" w:color="auto" w:fill="auto"/>
            <w:noWrap/>
            <w:vAlign w:val="bottom"/>
            <w:hideMark/>
          </w:tcPr>
          <w:p w14:paraId="2A564E15" w14:textId="11D9C8F0" w:rsidR="004C4CB2" w:rsidRPr="004C4CB2" w:rsidRDefault="00DB7DF7" w:rsidP="004C4CB2">
            <w:pPr>
              <w:spacing w:after="0" w:line="240" w:lineRule="auto"/>
              <w:rPr>
                <w:rFonts w:ascii="Arial" w:eastAsia="Times New Roman" w:hAnsi="Arial" w:cs="Arial"/>
                <w:sz w:val="20"/>
                <w:szCs w:val="20"/>
                <w:lang w:val="en-US" w:eastAsia="el-GR"/>
              </w:rPr>
            </w:pPr>
            <w:r>
              <w:rPr>
                <w:noProof/>
              </w:rPr>
              <w:drawing>
                <wp:inline distT="0" distB="0" distL="0" distR="0" wp14:anchorId="35C6A112" wp14:editId="595A313D">
                  <wp:extent cx="6438900" cy="1495425"/>
                  <wp:effectExtent l="0" t="0" r="0" b="9525"/>
                  <wp:docPr id="14491745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0" cy="1495425"/>
                          </a:xfrm>
                          <a:prstGeom prst="rect">
                            <a:avLst/>
                          </a:prstGeom>
                          <a:noFill/>
                          <a:ln>
                            <a:noFill/>
                          </a:ln>
                        </pic:spPr>
                      </pic:pic>
                    </a:graphicData>
                  </a:graphic>
                </wp:inline>
              </w:drawing>
            </w:r>
          </w:p>
          <w:p w14:paraId="0FA28799" w14:textId="77777777" w:rsidR="004C4CB2" w:rsidRPr="004C4CB2" w:rsidRDefault="004C4CB2" w:rsidP="004C4CB2">
            <w:pPr>
              <w:spacing w:after="0" w:line="240" w:lineRule="auto"/>
              <w:rPr>
                <w:rFonts w:ascii="Arial" w:eastAsia="Times New Roman" w:hAnsi="Arial" w:cs="Arial"/>
                <w:sz w:val="20"/>
                <w:szCs w:val="20"/>
                <w:lang w:eastAsia="el-GR"/>
              </w:rPr>
            </w:pPr>
          </w:p>
        </w:tc>
      </w:tr>
    </w:tbl>
    <w:tbl>
      <w:tblPr>
        <w:tblpPr w:leftFromText="180" w:rightFromText="180" w:vertAnchor="text" w:horzAnchor="margin" w:tblpXSpec="center" w:tblpY="-5145"/>
        <w:tblOverlap w:val="never"/>
        <w:tblW w:w="9058" w:type="dxa"/>
        <w:tblCellSpacing w:w="0" w:type="dxa"/>
        <w:tblCellMar>
          <w:left w:w="0" w:type="dxa"/>
          <w:right w:w="0" w:type="dxa"/>
        </w:tblCellMar>
        <w:tblLook w:val="04A0" w:firstRow="1" w:lastRow="0" w:firstColumn="1" w:lastColumn="0" w:noHBand="0" w:noVBand="1"/>
      </w:tblPr>
      <w:tblGrid>
        <w:gridCol w:w="9058"/>
      </w:tblGrid>
      <w:tr w:rsidR="00DB7DF7" w:rsidRPr="004C4CB2" w14:paraId="4CC4ADC4" w14:textId="77777777" w:rsidTr="00DB7DF7">
        <w:trPr>
          <w:trHeight w:val="271"/>
          <w:tblCellSpacing w:w="0" w:type="dxa"/>
        </w:trPr>
        <w:tc>
          <w:tcPr>
            <w:tcW w:w="9058" w:type="dxa"/>
            <w:tcBorders>
              <w:top w:val="nil"/>
              <w:left w:val="nil"/>
              <w:bottom w:val="nil"/>
              <w:right w:val="nil"/>
            </w:tcBorders>
            <w:shd w:val="clear" w:color="auto" w:fill="auto"/>
            <w:noWrap/>
            <w:vAlign w:val="bottom"/>
            <w:hideMark/>
          </w:tcPr>
          <w:p w14:paraId="2313E1A8" w14:textId="26E7DB24" w:rsidR="00DB7DF7" w:rsidRPr="004C4CB2" w:rsidRDefault="00DB7DF7" w:rsidP="00DB7DF7">
            <w:pPr>
              <w:spacing w:after="0" w:line="240" w:lineRule="auto"/>
              <w:rPr>
                <w:rFonts w:eastAsia="Times New Roman" w:cs="Arial"/>
                <w:lang w:eastAsia="el-GR"/>
              </w:rPr>
            </w:pPr>
            <w:r>
              <w:rPr>
                <w:rFonts w:eastAsia="Times New Roman" w:cs="Arial"/>
                <w:lang w:val="en-US" w:eastAsia="el-GR"/>
              </w:rPr>
              <w:t xml:space="preserve">                                              </w:t>
            </w:r>
            <w:r>
              <w:rPr>
                <w:rFonts w:eastAsia="Times New Roman" w:cs="Arial"/>
                <w:lang w:eastAsia="el-GR"/>
              </w:rPr>
              <w:t xml:space="preserve">                                                  </w:t>
            </w:r>
          </w:p>
        </w:tc>
      </w:tr>
    </w:tbl>
    <w:p w14:paraId="3FC89AA1" w14:textId="77777777" w:rsidR="00001704" w:rsidRDefault="004C4CB2" w:rsidP="00001704">
      <w:pPr>
        <w:pStyle w:val="NormalWeb"/>
        <w:shd w:val="clear" w:color="auto" w:fill="FFFFFF"/>
        <w:spacing w:before="0" w:beforeAutospacing="0" w:after="0" w:afterAutospacing="0"/>
        <w:rPr>
          <w:rFonts w:ascii="Arial" w:hAnsi="Arial" w:cs="Arial"/>
          <w:noProof/>
          <w:lang w:val="el-GR" w:eastAsia="el-GR"/>
        </w:rPr>
      </w:pPr>
      <w:r>
        <w:rPr>
          <w:rFonts w:ascii="Arial" w:hAnsi="Arial" w:cs="Arial"/>
          <w:noProof/>
          <w:lang w:eastAsia="el-GR"/>
        </w:rPr>
        <w:t xml:space="preserve">  </w:t>
      </w:r>
    </w:p>
    <w:p w14:paraId="13E20FE7" w14:textId="77777777" w:rsidR="002419C3" w:rsidRDefault="00CE3F46" w:rsidP="00DB7DF7">
      <w:pPr>
        <w:pStyle w:val="NormalWeb"/>
        <w:pBdr>
          <w:top w:val="thickThinSmallGap" w:sz="24" w:space="31" w:color="auto"/>
          <w:left w:val="thickThinSmallGap" w:sz="24" w:space="4" w:color="auto"/>
          <w:bottom w:val="thinThickSmallGap" w:sz="24" w:space="1" w:color="auto"/>
          <w:right w:val="thinThickSmallGap" w:sz="24" w:space="4" w:color="auto"/>
        </w:pBdr>
        <w:shd w:val="clear" w:color="auto" w:fill="FFFFFF"/>
        <w:spacing w:before="0" w:beforeAutospacing="0" w:after="0" w:afterAutospacing="0" w:line="360" w:lineRule="auto"/>
        <w:ind w:left="-426"/>
        <w:jc w:val="center"/>
        <w:rPr>
          <w:rFonts w:ascii="Arial" w:hAnsi="Arial" w:cs="Arial"/>
          <w:b/>
          <w:bCs/>
          <w:noProof/>
          <w:sz w:val="22"/>
          <w:szCs w:val="22"/>
        </w:rPr>
      </w:pPr>
      <w:r>
        <w:rPr>
          <w:rFonts w:ascii="Arial" w:eastAsia="SimSun" w:hAnsi="Arial" w:cs="Arial"/>
          <w:b/>
          <w:sz w:val="23"/>
          <w:szCs w:val="23"/>
          <w:lang w:val="en-GB" w:eastAsia="zh-CN"/>
        </w:rPr>
        <w:t>Action</w:t>
      </w:r>
      <w:r w:rsidRPr="00B92324">
        <w:rPr>
          <w:rFonts w:ascii="Arial" w:eastAsia="SimSun" w:hAnsi="Arial" w:cs="Arial"/>
          <w:b/>
          <w:sz w:val="23"/>
          <w:szCs w:val="23"/>
          <w:lang w:val="en-GB" w:eastAsia="zh-CN"/>
        </w:rPr>
        <w:t xml:space="preserve">: </w:t>
      </w:r>
      <w:r>
        <w:rPr>
          <w:rFonts w:ascii="Arial" w:eastAsia="SimSun" w:hAnsi="Arial" w:cs="Arial"/>
          <w:b/>
          <w:sz w:val="23"/>
          <w:szCs w:val="23"/>
          <w:lang w:val="en-GB" w:eastAsia="zh-CN"/>
        </w:rPr>
        <w:t>Purchase</w:t>
      </w:r>
      <w:r w:rsidRPr="00B92324">
        <w:rPr>
          <w:rFonts w:ascii="Arial" w:eastAsia="SimSun" w:hAnsi="Arial" w:cs="Arial"/>
          <w:b/>
          <w:sz w:val="23"/>
          <w:szCs w:val="23"/>
          <w:lang w:val="en-GB" w:eastAsia="zh-CN"/>
        </w:rPr>
        <w:t xml:space="preserve"> </w:t>
      </w:r>
      <w:r>
        <w:rPr>
          <w:rFonts w:ascii="Arial" w:eastAsia="SimSun" w:hAnsi="Arial" w:cs="Arial"/>
          <w:b/>
          <w:sz w:val="23"/>
          <w:szCs w:val="23"/>
          <w:lang w:val="en-GB" w:eastAsia="zh-CN"/>
        </w:rPr>
        <w:t>of</w:t>
      </w:r>
      <w:r w:rsidRPr="00B92324">
        <w:rPr>
          <w:rFonts w:ascii="Arial" w:eastAsia="SimSun" w:hAnsi="Arial" w:cs="Arial"/>
          <w:b/>
          <w:sz w:val="23"/>
          <w:szCs w:val="23"/>
          <w:lang w:val="en-GB" w:eastAsia="zh-CN"/>
        </w:rPr>
        <w:t xml:space="preserve"> </w:t>
      </w:r>
      <w:r w:rsidR="00D926CF" w:rsidRPr="00D926CF">
        <w:rPr>
          <w:rFonts w:ascii="Arial" w:hAnsi="Arial" w:cs="Arial"/>
          <w:b/>
          <w:bCs/>
          <w:noProof/>
          <w:sz w:val="22"/>
          <w:szCs w:val="22"/>
        </w:rPr>
        <w:t>bulletproof</w:t>
      </w:r>
      <w:r w:rsidR="00D926CF" w:rsidRPr="00B92324">
        <w:rPr>
          <w:rFonts w:ascii="Arial" w:hAnsi="Arial" w:cs="Arial"/>
          <w:b/>
          <w:bCs/>
          <w:noProof/>
          <w:sz w:val="22"/>
          <w:szCs w:val="22"/>
          <w:lang w:val="en-GB"/>
        </w:rPr>
        <w:t xml:space="preserve"> </w:t>
      </w:r>
      <w:r w:rsidR="00D926CF" w:rsidRPr="00D926CF">
        <w:rPr>
          <w:rFonts w:ascii="Arial" w:hAnsi="Arial" w:cs="Arial"/>
          <w:b/>
          <w:bCs/>
          <w:noProof/>
          <w:sz w:val="22"/>
          <w:szCs w:val="22"/>
        </w:rPr>
        <w:t>vests</w:t>
      </w:r>
      <w:r w:rsidR="00D926CF" w:rsidRPr="00B92324">
        <w:rPr>
          <w:rFonts w:ascii="Arial" w:hAnsi="Arial" w:cs="Arial"/>
          <w:b/>
          <w:bCs/>
          <w:noProof/>
          <w:sz w:val="22"/>
          <w:szCs w:val="22"/>
          <w:lang w:val="en-GB"/>
        </w:rPr>
        <w:t xml:space="preserve">, </w:t>
      </w:r>
      <w:r w:rsidR="00D926CF" w:rsidRPr="00D926CF">
        <w:rPr>
          <w:rFonts w:ascii="Arial" w:hAnsi="Arial" w:cs="Arial"/>
          <w:b/>
          <w:bCs/>
          <w:noProof/>
          <w:sz w:val="22"/>
          <w:szCs w:val="22"/>
        </w:rPr>
        <w:t>ballistic</w:t>
      </w:r>
      <w:r w:rsidR="00D926CF" w:rsidRPr="00B92324">
        <w:rPr>
          <w:rFonts w:ascii="Arial" w:hAnsi="Arial" w:cs="Arial"/>
          <w:b/>
          <w:bCs/>
          <w:noProof/>
          <w:sz w:val="22"/>
          <w:szCs w:val="22"/>
          <w:lang w:val="en-GB"/>
        </w:rPr>
        <w:t xml:space="preserve"> </w:t>
      </w:r>
      <w:r w:rsidR="00D926CF" w:rsidRPr="00D926CF">
        <w:rPr>
          <w:rFonts w:ascii="Arial" w:hAnsi="Arial" w:cs="Arial"/>
          <w:b/>
          <w:bCs/>
          <w:noProof/>
          <w:sz w:val="22"/>
          <w:szCs w:val="22"/>
        </w:rPr>
        <w:t>frames</w:t>
      </w:r>
      <w:r w:rsidR="00D926CF" w:rsidRPr="00B92324">
        <w:rPr>
          <w:rFonts w:ascii="Arial" w:hAnsi="Arial" w:cs="Arial"/>
          <w:b/>
          <w:bCs/>
          <w:noProof/>
          <w:sz w:val="22"/>
          <w:szCs w:val="22"/>
          <w:lang w:val="en-GB"/>
        </w:rPr>
        <w:t xml:space="preserve"> </w:t>
      </w:r>
      <w:r w:rsidR="00D926CF" w:rsidRPr="00D926CF">
        <w:rPr>
          <w:rFonts w:ascii="Arial" w:hAnsi="Arial" w:cs="Arial"/>
          <w:b/>
          <w:bCs/>
          <w:noProof/>
          <w:sz w:val="22"/>
          <w:szCs w:val="22"/>
        </w:rPr>
        <w:t>and</w:t>
      </w:r>
      <w:r w:rsidR="00D926CF" w:rsidRPr="00B92324">
        <w:rPr>
          <w:rFonts w:ascii="Arial" w:hAnsi="Arial" w:cs="Arial"/>
          <w:b/>
          <w:bCs/>
          <w:noProof/>
          <w:sz w:val="22"/>
          <w:szCs w:val="22"/>
          <w:lang w:val="en-GB"/>
        </w:rPr>
        <w:t xml:space="preserve"> </w:t>
      </w:r>
      <w:r w:rsidR="00D926CF" w:rsidRPr="00D926CF">
        <w:rPr>
          <w:rFonts w:ascii="Arial" w:hAnsi="Arial" w:cs="Arial"/>
          <w:b/>
          <w:bCs/>
          <w:noProof/>
          <w:sz w:val="22"/>
          <w:szCs w:val="22"/>
        </w:rPr>
        <w:t>ballistic</w:t>
      </w:r>
      <w:r w:rsidR="00D926CF" w:rsidRPr="00B92324">
        <w:rPr>
          <w:rFonts w:ascii="Arial" w:hAnsi="Arial" w:cs="Arial"/>
          <w:b/>
          <w:bCs/>
          <w:noProof/>
          <w:sz w:val="22"/>
          <w:szCs w:val="22"/>
          <w:lang w:val="en-GB"/>
        </w:rPr>
        <w:t xml:space="preserve"> </w:t>
      </w:r>
      <w:r w:rsidR="00D926CF" w:rsidRPr="00D926CF">
        <w:rPr>
          <w:rFonts w:ascii="Arial" w:hAnsi="Arial" w:cs="Arial"/>
          <w:b/>
          <w:bCs/>
          <w:noProof/>
          <w:sz w:val="22"/>
          <w:szCs w:val="22"/>
        </w:rPr>
        <w:t>plates</w:t>
      </w:r>
    </w:p>
    <w:p w14:paraId="177FA284" w14:textId="74445E38" w:rsidR="003232EE" w:rsidRPr="00B92324" w:rsidRDefault="00D926CF" w:rsidP="00DB7DF7">
      <w:pPr>
        <w:pStyle w:val="NormalWeb"/>
        <w:pBdr>
          <w:top w:val="thickThinSmallGap" w:sz="24" w:space="31" w:color="auto"/>
          <w:left w:val="thickThinSmallGap" w:sz="24" w:space="4" w:color="auto"/>
          <w:bottom w:val="thinThickSmallGap" w:sz="24" w:space="1" w:color="auto"/>
          <w:right w:val="thinThickSmallGap" w:sz="24" w:space="4" w:color="auto"/>
        </w:pBdr>
        <w:shd w:val="clear" w:color="auto" w:fill="FFFFFF"/>
        <w:spacing w:before="0" w:beforeAutospacing="0" w:after="0" w:afterAutospacing="0" w:line="360" w:lineRule="auto"/>
        <w:ind w:left="-426"/>
        <w:jc w:val="center"/>
        <w:rPr>
          <w:rFonts w:ascii="Arial" w:eastAsia="SimSun" w:hAnsi="Arial" w:cs="Arial"/>
          <w:b/>
          <w:sz w:val="23"/>
          <w:szCs w:val="23"/>
          <w:lang w:val="en-GB" w:eastAsia="zh-CN"/>
        </w:rPr>
      </w:pPr>
      <w:r w:rsidRPr="00D926CF">
        <w:rPr>
          <w:rFonts w:ascii="Arial" w:hAnsi="Arial" w:cs="Arial"/>
          <w:b/>
          <w:bCs/>
          <w:noProof/>
          <w:sz w:val="22"/>
          <w:szCs w:val="22"/>
        </w:rPr>
        <w:t>for</w:t>
      </w:r>
      <w:r w:rsidRPr="00B92324">
        <w:rPr>
          <w:rFonts w:ascii="Arial" w:hAnsi="Arial" w:cs="Arial"/>
          <w:b/>
          <w:bCs/>
          <w:noProof/>
          <w:sz w:val="22"/>
          <w:szCs w:val="22"/>
          <w:lang w:val="en-GB"/>
        </w:rPr>
        <w:t xml:space="preserve"> </w:t>
      </w:r>
      <w:r w:rsidRPr="00D926CF">
        <w:rPr>
          <w:rFonts w:ascii="Arial" w:hAnsi="Arial" w:cs="Arial"/>
          <w:b/>
          <w:bCs/>
          <w:noProof/>
          <w:sz w:val="22"/>
          <w:szCs w:val="22"/>
        </w:rPr>
        <w:t>Cyprus</w:t>
      </w:r>
      <w:r w:rsidRPr="00B92324">
        <w:rPr>
          <w:rFonts w:ascii="Arial" w:hAnsi="Arial" w:cs="Arial"/>
          <w:b/>
          <w:bCs/>
          <w:noProof/>
          <w:sz w:val="22"/>
          <w:szCs w:val="22"/>
          <w:lang w:val="en-GB"/>
        </w:rPr>
        <w:t xml:space="preserve"> </w:t>
      </w:r>
      <w:r w:rsidRPr="00D926CF">
        <w:rPr>
          <w:rFonts w:ascii="Arial" w:hAnsi="Arial" w:cs="Arial"/>
          <w:b/>
          <w:bCs/>
          <w:noProof/>
          <w:sz w:val="22"/>
          <w:szCs w:val="22"/>
        </w:rPr>
        <w:t>Police</w:t>
      </w:r>
      <w:r w:rsidR="002419C3">
        <w:rPr>
          <w:rFonts w:ascii="Arial" w:hAnsi="Arial" w:cs="Arial"/>
          <w:b/>
          <w:bCs/>
          <w:noProof/>
          <w:sz w:val="22"/>
          <w:szCs w:val="22"/>
        </w:rPr>
        <w:t xml:space="preserve"> -</w:t>
      </w:r>
      <w:r w:rsidRPr="00B92324">
        <w:rPr>
          <w:rFonts w:ascii="Arial" w:eastAsia="SimSun" w:hAnsi="Arial" w:cs="Arial"/>
          <w:b/>
          <w:sz w:val="23"/>
          <w:szCs w:val="23"/>
          <w:lang w:val="en-GB" w:eastAsia="zh-CN"/>
        </w:rPr>
        <w:t xml:space="preserve"> </w:t>
      </w:r>
    </w:p>
    <w:p w14:paraId="32B00453" w14:textId="57E1E3B1" w:rsidR="004A7461" w:rsidRPr="00D926CF" w:rsidRDefault="004A7461" w:rsidP="00DB7DF7">
      <w:pPr>
        <w:pStyle w:val="NormalWeb"/>
        <w:pBdr>
          <w:top w:val="thickThinSmallGap" w:sz="24" w:space="31" w:color="auto"/>
          <w:left w:val="thickThinSmallGap" w:sz="24" w:space="4" w:color="auto"/>
          <w:bottom w:val="thinThickSmallGap" w:sz="24" w:space="1" w:color="auto"/>
          <w:right w:val="thinThickSmallGap" w:sz="24" w:space="4" w:color="auto"/>
        </w:pBdr>
        <w:shd w:val="clear" w:color="auto" w:fill="FFFFFF"/>
        <w:spacing w:before="0" w:beforeAutospacing="0" w:after="0" w:afterAutospacing="0" w:line="360" w:lineRule="auto"/>
        <w:ind w:left="-426"/>
        <w:jc w:val="center"/>
        <w:rPr>
          <w:rFonts w:ascii="Arial" w:hAnsi="Arial" w:cs="Arial"/>
          <w:b/>
          <w:color w:val="000000"/>
          <w:sz w:val="23"/>
          <w:szCs w:val="23"/>
          <w:u w:val="single"/>
          <w:lang w:val="en-GB"/>
        </w:rPr>
      </w:pPr>
      <w:r>
        <w:rPr>
          <w:rFonts w:ascii="Arial" w:eastAsia="SimSun" w:hAnsi="Arial" w:cs="Arial"/>
          <w:b/>
          <w:sz w:val="23"/>
          <w:szCs w:val="23"/>
          <w:lang w:eastAsia="zh-CN"/>
        </w:rPr>
        <w:t>CY</w:t>
      </w:r>
      <w:r w:rsidRPr="00D926CF">
        <w:rPr>
          <w:rFonts w:ascii="Arial" w:eastAsia="SimSun" w:hAnsi="Arial" w:cs="Arial"/>
          <w:b/>
          <w:sz w:val="23"/>
          <w:szCs w:val="23"/>
          <w:lang w:val="en-GB" w:eastAsia="zh-CN"/>
        </w:rPr>
        <w:t>/2021/</w:t>
      </w:r>
      <w:r>
        <w:rPr>
          <w:rFonts w:ascii="Arial" w:eastAsia="SimSun" w:hAnsi="Arial" w:cs="Arial"/>
          <w:b/>
          <w:sz w:val="23"/>
          <w:szCs w:val="23"/>
          <w:lang w:eastAsia="zh-CN"/>
        </w:rPr>
        <w:t>ISF</w:t>
      </w:r>
      <w:r w:rsidRPr="00D926CF">
        <w:rPr>
          <w:rFonts w:ascii="Arial" w:eastAsia="SimSun" w:hAnsi="Arial" w:cs="Arial"/>
          <w:b/>
          <w:sz w:val="23"/>
          <w:szCs w:val="23"/>
          <w:lang w:val="en-GB" w:eastAsia="zh-CN"/>
        </w:rPr>
        <w:t>/</w:t>
      </w:r>
      <w:r>
        <w:rPr>
          <w:rFonts w:ascii="Arial" w:eastAsia="SimSun" w:hAnsi="Arial" w:cs="Arial"/>
          <w:b/>
          <w:sz w:val="23"/>
          <w:szCs w:val="23"/>
          <w:lang w:eastAsia="zh-CN"/>
        </w:rPr>
        <w:t>SO</w:t>
      </w:r>
      <w:r w:rsidRPr="00D926CF">
        <w:rPr>
          <w:rFonts w:ascii="Arial" w:eastAsia="SimSun" w:hAnsi="Arial" w:cs="Arial"/>
          <w:b/>
          <w:sz w:val="23"/>
          <w:szCs w:val="23"/>
          <w:lang w:val="en-GB" w:eastAsia="zh-CN"/>
        </w:rPr>
        <w:t>6.</w:t>
      </w:r>
      <w:r>
        <w:rPr>
          <w:rFonts w:ascii="Arial" w:eastAsia="SimSun" w:hAnsi="Arial" w:cs="Arial"/>
          <w:b/>
          <w:sz w:val="23"/>
          <w:szCs w:val="23"/>
          <w:lang w:eastAsia="zh-CN"/>
        </w:rPr>
        <w:t>NO</w:t>
      </w:r>
      <w:r w:rsidRPr="00D926CF">
        <w:rPr>
          <w:rFonts w:ascii="Arial" w:eastAsia="SimSun" w:hAnsi="Arial" w:cs="Arial"/>
          <w:b/>
          <w:sz w:val="23"/>
          <w:szCs w:val="23"/>
          <w:lang w:val="en-GB" w:eastAsia="zh-CN"/>
        </w:rPr>
        <w:t>5.1.3</w:t>
      </w:r>
    </w:p>
    <w:p w14:paraId="168A5BE0" w14:textId="77777777" w:rsidR="00007C22" w:rsidRPr="00D926CF" w:rsidRDefault="00007C22" w:rsidP="00007C22">
      <w:pPr>
        <w:pStyle w:val="NormalWeb"/>
        <w:shd w:val="clear" w:color="auto" w:fill="FFFFFF"/>
        <w:spacing w:before="0" w:beforeAutospacing="0" w:after="0" w:afterAutospacing="0"/>
        <w:ind w:left="-426"/>
        <w:rPr>
          <w:rFonts w:ascii="Arial" w:hAnsi="Arial" w:cs="Arial"/>
          <w:b/>
          <w:color w:val="000000"/>
          <w:sz w:val="23"/>
          <w:szCs w:val="23"/>
          <w:u w:val="single"/>
          <w:lang w:val="en-GB"/>
        </w:rPr>
      </w:pPr>
    </w:p>
    <w:p w14:paraId="54F36383" w14:textId="77777777" w:rsidR="003232EE" w:rsidRPr="00D926CF" w:rsidRDefault="003232EE" w:rsidP="00007C22">
      <w:pPr>
        <w:pStyle w:val="NormalWeb"/>
        <w:shd w:val="clear" w:color="auto" w:fill="FFFFFF"/>
        <w:spacing w:before="0" w:beforeAutospacing="0" w:after="0" w:afterAutospacing="0"/>
        <w:ind w:left="-426"/>
        <w:rPr>
          <w:rFonts w:ascii="Arial" w:hAnsi="Arial" w:cs="Arial"/>
          <w:b/>
          <w:color w:val="000000"/>
          <w:sz w:val="23"/>
          <w:szCs w:val="23"/>
          <w:u w:val="single"/>
          <w:lang w:val="en-GB"/>
        </w:rPr>
      </w:pPr>
    </w:p>
    <w:p w14:paraId="183D68D7" w14:textId="7CC3042E" w:rsidR="00001704" w:rsidRPr="00B92324" w:rsidRDefault="00D926CF" w:rsidP="00007C22">
      <w:pPr>
        <w:pStyle w:val="NormalWeb"/>
        <w:shd w:val="clear" w:color="auto" w:fill="FFFFFF"/>
        <w:spacing w:before="0" w:beforeAutospacing="0" w:after="0" w:afterAutospacing="0"/>
        <w:ind w:left="-426"/>
        <w:rPr>
          <w:rFonts w:ascii="Arial" w:hAnsi="Arial" w:cs="Arial"/>
          <w:b/>
          <w:color w:val="000000"/>
          <w:sz w:val="22"/>
          <w:szCs w:val="22"/>
          <w:u w:val="single"/>
          <w:lang w:val="en-GB"/>
        </w:rPr>
      </w:pPr>
      <w:r>
        <w:rPr>
          <w:rFonts w:ascii="Arial" w:hAnsi="Arial" w:cs="Arial"/>
          <w:b/>
          <w:color w:val="000000"/>
          <w:sz w:val="22"/>
          <w:szCs w:val="22"/>
          <w:u w:val="single"/>
          <w:lang w:val="en-GB"/>
        </w:rPr>
        <w:t>Date of signing the Agreement</w:t>
      </w:r>
      <w:r w:rsidR="00001704" w:rsidRPr="00B92324">
        <w:rPr>
          <w:rFonts w:ascii="Arial" w:hAnsi="Arial" w:cs="Arial"/>
          <w:b/>
          <w:color w:val="000000"/>
          <w:sz w:val="22"/>
          <w:szCs w:val="22"/>
          <w:lang w:val="en-GB"/>
        </w:rPr>
        <w:t xml:space="preserve">: </w:t>
      </w:r>
      <w:r w:rsidR="004A7461" w:rsidRPr="00B92324">
        <w:rPr>
          <w:rFonts w:ascii="Arial" w:hAnsi="Arial" w:cs="Arial"/>
          <w:color w:val="000000"/>
          <w:sz w:val="22"/>
          <w:szCs w:val="22"/>
          <w:lang w:val="en-GB"/>
        </w:rPr>
        <w:t>05/05/2021</w:t>
      </w:r>
      <w:r w:rsidR="00001704" w:rsidRPr="00B92324">
        <w:rPr>
          <w:rFonts w:ascii="Arial" w:hAnsi="Arial" w:cs="Arial"/>
          <w:b/>
          <w:color w:val="000000"/>
          <w:sz w:val="22"/>
          <w:szCs w:val="22"/>
          <w:lang w:val="en-GB"/>
        </w:rPr>
        <w:br/>
      </w:r>
    </w:p>
    <w:p w14:paraId="06EBC831" w14:textId="726EAE35" w:rsidR="00001704" w:rsidRPr="00B92324" w:rsidRDefault="00B92324" w:rsidP="00B92324">
      <w:pPr>
        <w:pStyle w:val="NormalWeb"/>
        <w:shd w:val="clear" w:color="auto" w:fill="FFFFFF"/>
        <w:spacing w:before="0" w:beforeAutospacing="0" w:after="0" w:afterAutospacing="0" w:line="360" w:lineRule="auto"/>
        <w:ind w:left="-426"/>
        <w:rPr>
          <w:rFonts w:ascii="Arial" w:hAnsi="Arial" w:cs="Arial"/>
          <w:color w:val="000000"/>
          <w:sz w:val="22"/>
          <w:szCs w:val="22"/>
          <w:u w:val="single"/>
          <w:lang w:val="en-GB"/>
        </w:rPr>
      </w:pPr>
      <w:r>
        <w:rPr>
          <w:rFonts w:ascii="Arial" w:hAnsi="Arial" w:cs="Arial"/>
          <w:b/>
          <w:color w:val="000000"/>
          <w:sz w:val="22"/>
          <w:szCs w:val="22"/>
          <w:u w:val="single"/>
        </w:rPr>
        <w:t>T</w:t>
      </w:r>
      <w:proofErr w:type="spellStart"/>
      <w:r>
        <w:rPr>
          <w:rFonts w:ascii="Arial" w:hAnsi="Arial" w:cs="Arial"/>
          <w:b/>
          <w:color w:val="000000"/>
          <w:sz w:val="22"/>
          <w:szCs w:val="22"/>
          <w:u w:val="single"/>
          <w:lang w:val="en-GB"/>
        </w:rPr>
        <w:t>imeline</w:t>
      </w:r>
      <w:proofErr w:type="spellEnd"/>
      <w:r w:rsidR="00D926CF">
        <w:rPr>
          <w:rFonts w:ascii="Arial" w:hAnsi="Arial" w:cs="Arial"/>
          <w:b/>
          <w:color w:val="000000"/>
          <w:sz w:val="22"/>
          <w:szCs w:val="22"/>
          <w:u w:val="single"/>
          <w:lang w:val="en-GB"/>
        </w:rPr>
        <w:t xml:space="preserve"> of the Action</w:t>
      </w:r>
      <w:r w:rsidR="00001704" w:rsidRPr="00B92324">
        <w:rPr>
          <w:rFonts w:ascii="Arial" w:hAnsi="Arial" w:cs="Arial"/>
          <w:b/>
          <w:color w:val="000000"/>
          <w:sz w:val="22"/>
          <w:szCs w:val="22"/>
          <w:lang w:val="en-GB"/>
        </w:rPr>
        <w:t>:</w:t>
      </w:r>
      <w:r w:rsidR="00001704" w:rsidRPr="00B92324">
        <w:rPr>
          <w:rFonts w:ascii="Arial" w:hAnsi="Arial" w:cs="Arial"/>
          <w:color w:val="000000"/>
          <w:sz w:val="22"/>
          <w:szCs w:val="22"/>
          <w:lang w:val="en-GB"/>
        </w:rPr>
        <w:t xml:space="preserve">  </w:t>
      </w:r>
      <w:r w:rsidR="004A7461" w:rsidRPr="00B92324">
        <w:rPr>
          <w:rFonts w:ascii="Arial" w:hAnsi="Arial" w:cs="Arial"/>
          <w:color w:val="000000"/>
          <w:sz w:val="22"/>
          <w:szCs w:val="22"/>
          <w:lang w:val="en-GB"/>
        </w:rPr>
        <w:t>01/07/2019</w:t>
      </w:r>
      <w:r w:rsidR="00AA2FC1" w:rsidRPr="00B92324">
        <w:rPr>
          <w:rFonts w:ascii="Arial" w:hAnsi="Arial" w:cs="Arial"/>
          <w:color w:val="000000"/>
          <w:sz w:val="22"/>
          <w:szCs w:val="22"/>
          <w:lang w:val="en-GB"/>
        </w:rPr>
        <w:t xml:space="preserve"> </w:t>
      </w:r>
      <w:r w:rsidR="004A7461" w:rsidRPr="00B92324">
        <w:rPr>
          <w:rFonts w:ascii="Arial" w:hAnsi="Arial" w:cs="Arial"/>
          <w:color w:val="000000"/>
          <w:sz w:val="22"/>
          <w:szCs w:val="22"/>
          <w:lang w:val="en-GB"/>
        </w:rPr>
        <w:t>-</w:t>
      </w:r>
      <w:r w:rsidR="00AA2FC1" w:rsidRPr="00B92324">
        <w:rPr>
          <w:rFonts w:ascii="Arial" w:hAnsi="Arial" w:cs="Arial"/>
          <w:color w:val="000000"/>
          <w:sz w:val="22"/>
          <w:szCs w:val="22"/>
          <w:lang w:val="en-GB"/>
        </w:rPr>
        <w:t xml:space="preserve"> </w:t>
      </w:r>
      <w:r w:rsidR="004A7461" w:rsidRPr="00B92324">
        <w:rPr>
          <w:rFonts w:ascii="Arial" w:hAnsi="Arial" w:cs="Arial"/>
          <w:color w:val="000000"/>
          <w:sz w:val="22"/>
          <w:szCs w:val="22"/>
          <w:lang w:val="en-GB"/>
        </w:rPr>
        <w:t>31/12/202</w:t>
      </w:r>
      <w:r w:rsidR="00AA2FC1" w:rsidRPr="00B92324">
        <w:rPr>
          <w:rFonts w:ascii="Arial" w:hAnsi="Arial" w:cs="Arial"/>
          <w:color w:val="000000"/>
          <w:sz w:val="22"/>
          <w:szCs w:val="22"/>
          <w:lang w:val="en-GB"/>
        </w:rPr>
        <w:t>3</w:t>
      </w:r>
    </w:p>
    <w:p w14:paraId="1E6BA93D" w14:textId="297BEAB0" w:rsidR="00001704" w:rsidRPr="00B92324" w:rsidRDefault="00CE3F46" w:rsidP="00B92324">
      <w:pPr>
        <w:pStyle w:val="NormalWeb"/>
        <w:shd w:val="clear" w:color="auto" w:fill="FFFFFF"/>
        <w:spacing w:before="0" w:beforeAutospacing="0" w:after="0" w:afterAutospacing="0" w:line="360" w:lineRule="auto"/>
        <w:ind w:left="-426"/>
        <w:rPr>
          <w:rFonts w:ascii="Arial" w:hAnsi="Arial" w:cs="Arial"/>
          <w:color w:val="000000"/>
          <w:sz w:val="22"/>
          <w:szCs w:val="22"/>
          <w:lang w:val="en-GB"/>
        </w:rPr>
      </w:pPr>
      <w:r>
        <w:rPr>
          <w:rFonts w:ascii="Arial" w:hAnsi="Arial" w:cs="Arial"/>
          <w:b/>
          <w:color w:val="000000"/>
          <w:sz w:val="22"/>
          <w:szCs w:val="22"/>
          <w:u w:val="single"/>
          <w:lang w:val="en-GB"/>
        </w:rPr>
        <w:t>Budget of the Action</w:t>
      </w:r>
      <w:r w:rsidR="00001704" w:rsidRPr="00B92324">
        <w:rPr>
          <w:rFonts w:ascii="Arial" w:hAnsi="Arial" w:cs="Arial"/>
          <w:b/>
          <w:color w:val="000000"/>
          <w:sz w:val="22"/>
          <w:szCs w:val="22"/>
          <w:lang w:val="en-GB"/>
        </w:rPr>
        <w:t xml:space="preserve">: </w:t>
      </w:r>
      <w:r w:rsidR="00001704" w:rsidRPr="00B92324">
        <w:rPr>
          <w:rFonts w:ascii="Arial" w:hAnsi="Arial" w:cs="Arial"/>
          <w:color w:val="000000"/>
          <w:sz w:val="22"/>
          <w:szCs w:val="22"/>
          <w:lang w:val="en-GB"/>
        </w:rPr>
        <w:t xml:space="preserve"> </w:t>
      </w:r>
      <w:r w:rsidR="008C36F4" w:rsidRPr="00B92324">
        <w:rPr>
          <w:rFonts w:ascii="Arial" w:hAnsi="Arial" w:cs="Arial"/>
          <w:color w:val="000000"/>
          <w:sz w:val="22"/>
          <w:szCs w:val="22"/>
          <w:lang w:val="en-GB"/>
        </w:rPr>
        <w:t>€</w:t>
      </w:r>
      <w:r w:rsidR="00AA2FC1" w:rsidRPr="00B92324">
        <w:rPr>
          <w:rFonts w:ascii="Arial" w:hAnsi="Arial" w:cs="Arial"/>
          <w:color w:val="000000"/>
          <w:sz w:val="22"/>
          <w:szCs w:val="22"/>
          <w:lang w:val="en-GB"/>
        </w:rPr>
        <w:t xml:space="preserve"> 894</w:t>
      </w:r>
      <w:r w:rsidR="00CB6676" w:rsidRPr="00B92324">
        <w:rPr>
          <w:rFonts w:ascii="Arial" w:hAnsi="Arial" w:cs="Arial"/>
          <w:color w:val="000000"/>
          <w:sz w:val="22"/>
          <w:szCs w:val="22"/>
          <w:lang w:val="en-GB"/>
        </w:rPr>
        <w:t>.</w:t>
      </w:r>
      <w:r w:rsidR="00AA2FC1" w:rsidRPr="00B92324">
        <w:rPr>
          <w:rFonts w:ascii="Arial" w:hAnsi="Arial" w:cs="Arial"/>
          <w:color w:val="000000"/>
          <w:sz w:val="22"/>
          <w:szCs w:val="22"/>
          <w:lang w:val="en-GB"/>
        </w:rPr>
        <w:t>129</w:t>
      </w:r>
      <w:r w:rsidR="00CB6676" w:rsidRPr="00B92324">
        <w:rPr>
          <w:rFonts w:ascii="Arial" w:hAnsi="Arial" w:cs="Arial"/>
          <w:color w:val="000000"/>
          <w:sz w:val="22"/>
          <w:szCs w:val="22"/>
          <w:lang w:val="en-GB"/>
        </w:rPr>
        <w:t>,</w:t>
      </w:r>
      <w:r w:rsidR="00AA2FC1" w:rsidRPr="00B92324">
        <w:rPr>
          <w:rFonts w:ascii="Arial" w:hAnsi="Arial" w:cs="Arial"/>
          <w:color w:val="000000"/>
          <w:sz w:val="22"/>
          <w:szCs w:val="22"/>
          <w:lang w:val="en-GB"/>
        </w:rPr>
        <w:t>15</w:t>
      </w:r>
    </w:p>
    <w:p w14:paraId="23484DCC" w14:textId="77777777" w:rsidR="009504D7" w:rsidRPr="00B92324" w:rsidRDefault="00001704" w:rsidP="00007C22">
      <w:pPr>
        <w:tabs>
          <w:tab w:val="left" w:pos="8931"/>
          <w:tab w:val="left" w:pos="9270"/>
        </w:tabs>
        <w:ind w:left="-426" w:right="-476"/>
        <w:contextualSpacing/>
        <w:jc w:val="both"/>
        <w:rPr>
          <w:rFonts w:ascii="Arial" w:hAnsi="Arial" w:cs="Arial"/>
          <w:b/>
          <w:lang w:val="en-GB"/>
        </w:rPr>
      </w:pPr>
      <w:r w:rsidRPr="00B92324">
        <w:rPr>
          <w:rFonts w:ascii="Arial" w:hAnsi="Arial" w:cs="Arial"/>
          <w:bCs/>
          <w:color w:val="000000"/>
          <w:lang w:val="en-GB"/>
        </w:rPr>
        <w:t xml:space="preserve">                                                                                                                                                                                                                                                                                                                           </w:t>
      </w:r>
    </w:p>
    <w:p w14:paraId="1BF0D3F7" w14:textId="61C37919" w:rsidR="00FC76E8" w:rsidRPr="00B92324" w:rsidRDefault="00CE3F46" w:rsidP="00FC76E8">
      <w:pPr>
        <w:tabs>
          <w:tab w:val="left" w:pos="8312"/>
          <w:tab w:val="left" w:pos="9270"/>
        </w:tabs>
        <w:ind w:left="-426" w:right="56"/>
        <w:jc w:val="both"/>
        <w:rPr>
          <w:rFonts w:ascii="Arial" w:hAnsi="Arial" w:cs="Arial"/>
          <w:noProof/>
          <w:lang w:val="en-GB"/>
        </w:rPr>
      </w:pPr>
      <w:r>
        <w:rPr>
          <w:rFonts w:ascii="Arial" w:hAnsi="Arial" w:cs="Arial"/>
          <w:b/>
          <w:noProof/>
          <w:u w:val="single"/>
          <w:lang w:val="en-GB"/>
        </w:rPr>
        <w:t>Objective</w:t>
      </w:r>
      <w:r w:rsidR="009504D7" w:rsidRPr="00B92324">
        <w:rPr>
          <w:rFonts w:ascii="Arial" w:hAnsi="Arial" w:cs="Arial"/>
          <w:b/>
          <w:noProof/>
          <w:u w:val="single"/>
          <w:lang w:val="en-GB"/>
        </w:rPr>
        <w:t>:</w:t>
      </w:r>
      <w:r w:rsidR="009504D7" w:rsidRPr="00B92324">
        <w:rPr>
          <w:rFonts w:ascii="Arial" w:hAnsi="Arial" w:cs="Arial"/>
          <w:noProof/>
          <w:lang w:val="en-GB"/>
        </w:rPr>
        <w:t xml:space="preserve"> </w:t>
      </w:r>
    </w:p>
    <w:p w14:paraId="639E06EF" w14:textId="5CA10D1A" w:rsidR="00AC0799" w:rsidRPr="002E6329" w:rsidRDefault="002E6329" w:rsidP="00AC0799">
      <w:pPr>
        <w:pStyle w:val="NormalWeb"/>
        <w:shd w:val="clear" w:color="auto" w:fill="FFFFFF"/>
        <w:spacing w:before="0" w:beforeAutospacing="0" w:after="0" w:afterAutospacing="0"/>
        <w:ind w:left="-426"/>
        <w:jc w:val="both"/>
        <w:rPr>
          <w:rFonts w:ascii="Arial" w:hAnsi="Arial" w:cs="Arial"/>
          <w:noProof/>
          <w:sz w:val="22"/>
          <w:szCs w:val="22"/>
        </w:rPr>
      </w:pPr>
      <w:r>
        <w:rPr>
          <w:rFonts w:ascii="Arial" w:hAnsi="Arial" w:cs="Arial"/>
          <w:noProof/>
          <w:sz w:val="22"/>
          <w:szCs w:val="22"/>
        </w:rPr>
        <w:t xml:space="preserve">The need to </w:t>
      </w:r>
      <w:r w:rsidR="00CE3F46">
        <w:rPr>
          <w:rFonts w:ascii="Arial" w:hAnsi="Arial" w:cs="Arial"/>
          <w:noProof/>
          <w:sz w:val="22"/>
          <w:szCs w:val="22"/>
        </w:rPr>
        <w:t xml:space="preserve">purchase </w:t>
      </w:r>
      <w:r>
        <w:rPr>
          <w:rFonts w:ascii="Arial" w:hAnsi="Arial" w:cs="Arial"/>
          <w:noProof/>
          <w:sz w:val="22"/>
          <w:szCs w:val="22"/>
        </w:rPr>
        <w:t xml:space="preserve">bulletproof vests, ballistic frames and ballistic plates </w:t>
      </w:r>
      <w:r w:rsidR="00CE3F46">
        <w:rPr>
          <w:rFonts w:ascii="Arial" w:hAnsi="Arial" w:cs="Arial"/>
          <w:noProof/>
          <w:sz w:val="22"/>
          <w:szCs w:val="22"/>
        </w:rPr>
        <w:t>for</w:t>
      </w:r>
      <w:r>
        <w:rPr>
          <w:rFonts w:ascii="Arial" w:hAnsi="Arial" w:cs="Arial"/>
          <w:noProof/>
          <w:sz w:val="22"/>
          <w:szCs w:val="22"/>
        </w:rPr>
        <w:t xml:space="preserve"> </w:t>
      </w:r>
      <w:r w:rsidR="00CE3F46">
        <w:rPr>
          <w:rFonts w:ascii="Arial" w:hAnsi="Arial" w:cs="Arial"/>
          <w:noProof/>
          <w:sz w:val="22"/>
          <w:szCs w:val="22"/>
        </w:rPr>
        <w:t>Cyprus</w:t>
      </w:r>
      <w:r>
        <w:rPr>
          <w:rFonts w:ascii="Arial" w:hAnsi="Arial" w:cs="Arial"/>
          <w:noProof/>
          <w:sz w:val="22"/>
          <w:szCs w:val="22"/>
        </w:rPr>
        <w:t xml:space="preserve"> Police, arose due to the increase in security measures to deal with possible terrorist attacks, after the realisation of a series of terrorist attacks worldwide, as well as to improve the ability to manage risk situations and crises, within the </w:t>
      </w:r>
      <w:r w:rsidRPr="00CE3F46">
        <w:rPr>
          <w:rFonts w:ascii="Arial" w:hAnsi="Arial" w:cs="Arial"/>
          <w:noProof/>
          <w:sz w:val="22"/>
          <w:szCs w:val="22"/>
        </w:rPr>
        <w:t xml:space="preserve">Republic </w:t>
      </w:r>
      <w:r w:rsidR="00CE3F46" w:rsidRPr="00CE3F46">
        <w:rPr>
          <w:rFonts w:ascii="Arial" w:hAnsi="Arial" w:cs="Arial"/>
          <w:noProof/>
          <w:sz w:val="22"/>
          <w:szCs w:val="22"/>
        </w:rPr>
        <w:t xml:space="preserve">of </w:t>
      </w:r>
      <w:r w:rsidRPr="00CE3F46">
        <w:rPr>
          <w:rFonts w:ascii="Arial" w:hAnsi="Arial" w:cs="Arial"/>
          <w:noProof/>
          <w:sz w:val="22"/>
          <w:szCs w:val="22"/>
        </w:rPr>
        <w:t>Cyprus.</w:t>
      </w:r>
    </w:p>
    <w:p w14:paraId="69CE4C94" w14:textId="77777777" w:rsidR="002E6329" w:rsidRPr="002E6329" w:rsidRDefault="002E6329" w:rsidP="00AC0799">
      <w:pPr>
        <w:pStyle w:val="NormalWeb"/>
        <w:shd w:val="clear" w:color="auto" w:fill="FFFFFF"/>
        <w:spacing w:before="0" w:beforeAutospacing="0" w:after="0" w:afterAutospacing="0"/>
        <w:ind w:left="-426"/>
        <w:jc w:val="both"/>
        <w:rPr>
          <w:rFonts w:ascii="Arial" w:hAnsi="Arial" w:cs="Arial"/>
          <w:noProof/>
          <w:sz w:val="22"/>
          <w:szCs w:val="22"/>
        </w:rPr>
      </w:pPr>
    </w:p>
    <w:p w14:paraId="0033C152" w14:textId="29807D3B" w:rsidR="00B70F47" w:rsidRDefault="00332FBC" w:rsidP="00AA5490">
      <w:pPr>
        <w:pStyle w:val="NormalWeb"/>
        <w:shd w:val="clear" w:color="auto" w:fill="FFFFFF"/>
        <w:spacing w:before="0" w:beforeAutospacing="0" w:after="0" w:afterAutospacing="0"/>
        <w:ind w:left="-450"/>
        <w:jc w:val="both"/>
        <w:rPr>
          <w:rFonts w:ascii="Arial" w:hAnsi="Arial" w:cs="Arial"/>
          <w:sz w:val="22"/>
          <w:szCs w:val="22"/>
        </w:rPr>
      </w:pPr>
      <w:r w:rsidRPr="00332FBC">
        <w:rPr>
          <w:rFonts w:ascii="Arial" w:hAnsi="Arial" w:cs="Arial"/>
          <w:sz w:val="22"/>
          <w:szCs w:val="22"/>
        </w:rPr>
        <w:t>The National Action Plan of the Cyprus Police against terrorism describes dealing with a terrorist attack, such as hostages, kidnappings, murderous attacks, bombings, hijackings, occupying buildings, etc.</w:t>
      </w:r>
      <w:r w:rsidR="00AA5490">
        <w:rPr>
          <w:rFonts w:ascii="Arial" w:hAnsi="Arial" w:cs="Arial"/>
          <w:sz w:val="22"/>
          <w:szCs w:val="22"/>
        </w:rPr>
        <w:t xml:space="preserve"> </w:t>
      </w:r>
      <w:r w:rsidR="00AA5490" w:rsidRPr="00AA5490">
        <w:rPr>
          <w:rFonts w:ascii="Arial" w:hAnsi="Arial" w:cs="Arial"/>
          <w:sz w:val="22"/>
          <w:szCs w:val="22"/>
        </w:rPr>
        <w:t>The objective to combat terrorism and radicalization is achieved by implementing the collection and analysis of information, planning and implementing preventive measures, but also the protection of personalities and potential targets.</w:t>
      </w:r>
    </w:p>
    <w:p w14:paraId="7DFCBFF8" w14:textId="77777777" w:rsidR="00AA5490" w:rsidRPr="00AA5490" w:rsidRDefault="00AA5490" w:rsidP="00AA5490">
      <w:pPr>
        <w:pStyle w:val="NormalWeb"/>
        <w:shd w:val="clear" w:color="auto" w:fill="FFFFFF"/>
        <w:spacing w:before="0" w:beforeAutospacing="0" w:after="0" w:afterAutospacing="0"/>
        <w:ind w:left="-450"/>
        <w:jc w:val="both"/>
        <w:rPr>
          <w:rFonts w:ascii="Arial" w:hAnsi="Arial" w:cs="Arial"/>
          <w:sz w:val="22"/>
          <w:szCs w:val="22"/>
        </w:rPr>
      </w:pPr>
    </w:p>
    <w:p w14:paraId="1882B14B" w14:textId="7F178984" w:rsidR="00AA5490" w:rsidRPr="00AA5490" w:rsidRDefault="00AA5490" w:rsidP="00764E27">
      <w:pPr>
        <w:pStyle w:val="NormalWeb"/>
        <w:shd w:val="clear" w:color="auto" w:fill="FFFFFF"/>
        <w:spacing w:before="0" w:beforeAutospacing="0" w:after="0" w:afterAutospacing="0"/>
        <w:ind w:left="-426"/>
        <w:jc w:val="both"/>
        <w:rPr>
          <w:rFonts w:ascii="Arial" w:hAnsi="Arial" w:cs="Arial"/>
          <w:sz w:val="22"/>
          <w:szCs w:val="22"/>
        </w:rPr>
      </w:pPr>
      <w:r w:rsidRPr="00AA5490">
        <w:rPr>
          <w:rFonts w:ascii="Arial" w:hAnsi="Arial" w:cs="Arial"/>
          <w:sz w:val="22"/>
          <w:szCs w:val="22"/>
        </w:rPr>
        <w:t xml:space="preserve">Among the priorities of the EU's anti-terrorist </w:t>
      </w:r>
      <w:r w:rsidR="00747F14" w:rsidRPr="00AA5490">
        <w:rPr>
          <w:rFonts w:ascii="Arial" w:hAnsi="Arial" w:cs="Arial"/>
          <w:sz w:val="22"/>
          <w:szCs w:val="22"/>
        </w:rPr>
        <w:t>strategy,</w:t>
      </w:r>
      <w:r w:rsidRPr="00AA5490">
        <w:rPr>
          <w:rFonts w:ascii="Arial" w:hAnsi="Arial" w:cs="Arial"/>
          <w:sz w:val="22"/>
          <w:szCs w:val="22"/>
        </w:rPr>
        <w:t xml:space="preserve"> it is both the protection of citizens and infrastructure, as well as the reduction of vulnerabilities to attacks.</w:t>
      </w:r>
    </w:p>
    <w:p w14:paraId="055FB9D0" w14:textId="77777777" w:rsidR="00B70F47" w:rsidRPr="00AA5490" w:rsidRDefault="00B70F47" w:rsidP="00764E27">
      <w:pPr>
        <w:pStyle w:val="NormalWeb"/>
        <w:shd w:val="clear" w:color="auto" w:fill="FFFFFF"/>
        <w:spacing w:before="0" w:beforeAutospacing="0" w:after="0" w:afterAutospacing="0"/>
        <w:ind w:left="-426"/>
        <w:jc w:val="both"/>
        <w:rPr>
          <w:rFonts w:ascii="Arial" w:hAnsi="Arial" w:cs="Arial"/>
          <w:sz w:val="22"/>
          <w:szCs w:val="22"/>
        </w:rPr>
      </w:pPr>
    </w:p>
    <w:p w14:paraId="7187BE5E" w14:textId="12924157" w:rsidR="00AA5490" w:rsidRPr="00AA5490" w:rsidRDefault="00AA5490" w:rsidP="00764E27">
      <w:pPr>
        <w:pStyle w:val="NormalWeb"/>
        <w:shd w:val="clear" w:color="auto" w:fill="FFFFFF"/>
        <w:spacing w:before="0" w:beforeAutospacing="0" w:after="0" w:afterAutospacing="0"/>
        <w:ind w:left="-426"/>
        <w:jc w:val="both"/>
        <w:rPr>
          <w:rFonts w:ascii="Arial" w:hAnsi="Arial" w:cs="Arial"/>
          <w:sz w:val="22"/>
          <w:szCs w:val="22"/>
        </w:rPr>
      </w:pPr>
      <w:r>
        <w:rPr>
          <w:rFonts w:ascii="Arial" w:hAnsi="Arial" w:cs="Arial"/>
          <w:sz w:val="22"/>
          <w:szCs w:val="22"/>
        </w:rPr>
        <w:t xml:space="preserve">Taking into account all of the above, Cyprus Police has taken a series of measures to deal with terrorism. Among other things, it has intensified the controls it carries out with patrols and guarding of the main critical infrastructures, potential targets of foreign interests, as well as “vulnerable targets”, where there is an increased concentration of citizens </w:t>
      </w:r>
      <w:r w:rsidRPr="00747F14">
        <w:rPr>
          <w:rFonts w:ascii="Arial" w:hAnsi="Arial" w:cs="Arial"/>
          <w:sz w:val="22"/>
          <w:szCs w:val="22"/>
        </w:rPr>
        <w:t>(department stores, central shopping streets, etc.)</w:t>
      </w:r>
    </w:p>
    <w:p w14:paraId="2031FEA2" w14:textId="77777777" w:rsidR="007677A1" w:rsidRPr="00CE3F46" w:rsidRDefault="007677A1" w:rsidP="00764E27">
      <w:pPr>
        <w:pStyle w:val="NormalWeb"/>
        <w:shd w:val="clear" w:color="auto" w:fill="FFFFFF"/>
        <w:spacing w:before="0" w:beforeAutospacing="0" w:after="0" w:afterAutospacing="0"/>
        <w:jc w:val="both"/>
        <w:rPr>
          <w:rFonts w:cs="Arial"/>
          <w:bCs/>
          <w:color w:val="000000"/>
          <w:lang w:val="en-GB"/>
        </w:rPr>
      </w:pPr>
    </w:p>
    <w:p w14:paraId="1BFFF4E9" w14:textId="034326BA" w:rsidR="007677A1" w:rsidRPr="002671FC" w:rsidRDefault="00747F14" w:rsidP="00764E27">
      <w:pPr>
        <w:pStyle w:val="NormalWeb"/>
        <w:shd w:val="clear" w:color="auto" w:fill="FFFFFF"/>
        <w:spacing w:before="0" w:beforeAutospacing="0" w:after="0" w:afterAutospacing="0"/>
        <w:ind w:left="-450"/>
        <w:jc w:val="both"/>
        <w:rPr>
          <w:rFonts w:ascii="Arial" w:hAnsi="Arial" w:cs="Arial"/>
          <w:noProof/>
          <w:sz w:val="22"/>
          <w:szCs w:val="22"/>
        </w:rPr>
      </w:pPr>
      <w:r w:rsidRPr="00747F14">
        <w:rPr>
          <w:rFonts w:ascii="Arial" w:hAnsi="Arial" w:cs="Arial"/>
          <w:bCs/>
          <w:color w:val="000000"/>
          <w:sz w:val="22"/>
          <w:szCs w:val="22"/>
        </w:rPr>
        <w:t>Based on the above, and in an effort to strengthen the operational capabilities of its members, Cyprus Police needs the necessary supplies and equipment.</w:t>
      </w:r>
      <w:r>
        <w:rPr>
          <w:rFonts w:ascii="Arial" w:hAnsi="Arial" w:cs="Arial"/>
          <w:bCs/>
          <w:color w:val="000000"/>
          <w:sz w:val="22"/>
          <w:szCs w:val="22"/>
        </w:rPr>
        <w:t xml:space="preserve"> </w:t>
      </w:r>
      <w:r w:rsidRPr="00747F14">
        <w:rPr>
          <w:rFonts w:ascii="Arial" w:hAnsi="Arial" w:cs="Arial"/>
          <w:bCs/>
          <w:color w:val="000000"/>
          <w:sz w:val="22"/>
          <w:szCs w:val="22"/>
        </w:rPr>
        <w:t xml:space="preserve">The supply of bulletproof vests, ballistic frames, ballistic </w:t>
      </w:r>
      <w:r w:rsidR="00E21FB4" w:rsidRPr="00747F14">
        <w:rPr>
          <w:rFonts w:ascii="Arial" w:hAnsi="Arial" w:cs="Arial"/>
          <w:bCs/>
          <w:color w:val="000000"/>
          <w:sz w:val="22"/>
          <w:szCs w:val="22"/>
        </w:rPr>
        <w:t>plates,</w:t>
      </w:r>
      <w:r w:rsidRPr="00747F14">
        <w:rPr>
          <w:rFonts w:ascii="Arial" w:hAnsi="Arial" w:cs="Arial"/>
          <w:bCs/>
          <w:color w:val="000000"/>
          <w:sz w:val="22"/>
          <w:szCs w:val="22"/>
        </w:rPr>
        <w:t xml:space="preserve"> and </w:t>
      </w:r>
      <w:r w:rsidR="00CE3F46" w:rsidRPr="00CE3F46">
        <w:rPr>
          <w:rFonts w:ascii="Arial" w:hAnsi="Arial" w:cs="Arial"/>
          <w:bCs/>
          <w:color w:val="000000"/>
          <w:sz w:val="22"/>
          <w:szCs w:val="22"/>
        </w:rPr>
        <w:t>ballistic</w:t>
      </w:r>
      <w:r w:rsidRPr="00CE3F46">
        <w:rPr>
          <w:rFonts w:ascii="Arial" w:hAnsi="Arial" w:cs="Arial"/>
          <w:bCs/>
          <w:color w:val="000000"/>
          <w:sz w:val="22"/>
          <w:szCs w:val="22"/>
        </w:rPr>
        <w:t xml:space="preserve"> launchers</w:t>
      </w:r>
      <w:r w:rsidRPr="00747F14">
        <w:rPr>
          <w:rFonts w:ascii="Arial" w:hAnsi="Arial" w:cs="Arial"/>
          <w:bCs/>
          <w:color w:val="000000"/>
          <w:sz w:val="22"/>
          <w:szCs w:val="22"/>
        </w:rPr>
        <w:t xml:space="preserve"> will significantly enhance security, but at the same time the readiness and efficiency of Police members working in key positions, which need more security from possible terrorist attacks.</w:t>
      </w:r>
      <w:r>
        <w:rPr>
          <w:rFonts w:ascii="Arial" w:hAnsi="Arial" w:cs="Arial"/>
          <w:bCs/>
          <w:color w:val="000000"/>
          <w:sz w:val="22"/>
          <w:szCs w:val="22"/>
        </w:rPr>
        <w:t xml:space="preserve"> </w:t>
      </w:r>
    </w:p>
    <w:p w14:paraId="39141324" w14:textId="77777777" w:rsidR="00747F14" w:rsidRPr="002671FC" w:rsidRDefault="00747F14" w:rsidP="00764E27">
      <w:pPr>
        <w:pStyle w:val="NormalWeb"/>
        <w:shd w:val="clear" w:color="auto" w:fill="FFFFFF"/>
        <w:spacing w:before="0" w:beforeAutospacing="0" w:after="0" w:afterAutospacing="0"/>
        <w:ind w:left="-450"/>
        <w:jc w:val="both"/>
        <w:rPr>
          <w:rFonts w:ascii="Arial" w:hAnsi="Arial" w:cs="Arial"/>
          <w:bCs/>
          <w:color w:val="000000"/>
          <w:sz w:val="22"/>
          <w:szCs w:val="22"/>
        </w:rPr>
      </w:pPr>
    </w:p>
    <w:p w14:paraId="32FD9D6B" w14:textId="71EAC7C5" w:rsidR="00F362EC" w:rsidRPr="00476362" w:rsidRDefault="00476362" w:rsidP="00764E27">
      <w:pPr>
        <w:pStyle w:val="NormalWeb"/>
        <w:shd w:val="clear" w:color="auto" w:fill="FFFFFF"/>
        <w:spacing w:before="0" w:beforeAutospacing="0" w:after="0" w:afterAutospacing="0"/>
        <w:ind w:left="-426"/>
        <w:jc w:val="both"/>
        <w:rPr>
          <w:rFonts w:ascii="Arial" w:hAnsi="Arial" w:cs="Arial"/>
          <w:bCs/>
          <w:color w:val="000000"/>
          <w:sz w:val="22"/>
          <w:szCs w:val="22"/>
        </w:rPr>
      </w:pPr>
      <w:r w:rsidRPr="00476362">
        <w:rPr>
          <w:rFonts w:ascii="Arial" w:hAnsi="Arial" w:cs="Arial"/>
          <w:sz w:val="22"/>
          <w:szCs w:val="22"/>
        </w:rPr>
        <w:lastRenderedPageBreak/>
        <w:t xml:space="preserve">Also, the supply of </w:t>
      </w:r>
      <w:r w:rsidRPr="00CE3F46">
        <w:rPr>
          <w:rFonts w:ascii="Arial" w:hAnsi="Arial" w:cs="Arial"/>
          <w:sz w:val="22"/>
          <w:szCs w:val="22"/>
        </w:rPr>
        <w:t>missile launchers</w:t>
      </w:r>
      <w:r w:rsidRPr="00476362">
        <w:rPr>
          <w:rFonts w:ascii="Arial" w:hAnsi="Arial" w:cs="Arial"/>
          <w:sz w:val="22"/>
          <w:szCs w:val="22"/>
        </w:rPr>
        <w:t xml:space="preserve"> is considered necessary for the personal safety of our members and by extension the prevention and fight against organized crime and terrorism.</w:t>
      </w:r>
      <w:r>
        <w:rPr>
          <w:rFonts w:ascii="Arial" w:hAnsi="Arial" w:cs="Arial"/>
          <w:sz w:val="22"/>
          <w:szCs w:val="22"/>
        </w:rPr>
        <w:t xml:space="preserve"> </w:t>
      </w:r>
      <w:r w:rsidRPr="00476362">
        <w:rPr>
          <w:rFonts w:ascii="Arial" w:hAnsi="Arial" w:cs="Arial"/>
          <w:sz w:val="22"/>
          <w:szCs w:val="22"/>
        </w:rPr>
        <w:t xml:space="preserve">Specifically, the use of the </w:t>
      </w:r>
      <w:r w:rsidRPr="00CE3F46">
        <w:rPr>
          <w:rFonts w:ascii="Arial" w:hAnsi="Arial" w:cs="Arial"/>
          <w:sz w:val="22"/>
          <w:szCs w:val="22"/>
        </w:rPr>
        <w:t>launchers</w:t>
      </w:r>
      <w:r w:rsidRPr="00476362">
        <w:rPr>
          <w:rFonts w:ascii="Arial" w:hAnsi="Arial" w:cs="Arial"/>
          <w:sz w:val="22"/>
          <w:szCs w:val="22"/>
        </w:rPr>
        <w:t xml:space="preserve"> aims to avoid accidents when taking safety measures, e.g. accidental firing when loading or unloading weapons</w:t>
      </w:r>
      <w:r>
        <w:rPr>
          <w:rFonts w:ascii="Arial" w:hAnsi="Arial" w:cs="Arial"/>
          <w:sz w:val="22"/>
          <w:szCs w:val="22"/>
        </w:rPr>
        <w:t>. The</w:t>
      </w:r>
      <w:r w:rsidRPr="00476362">
        <w:rPr>
          <w:rFonts w:ascii="Arial" w:hAnsi="Arial" w:cs="Arial"/>
          <w:sz w:val="22"/>
          <w:szCs w:val="22"/>
        </w:rPr>
        <w:t xml:space="preserve"> </w:t>
      </w:r>
      <w:r w:rsidRPr="00CE3F46">
        <w:rPr>
          <w:rFonts w:ascii="Arial" w:hAnsi="Arial" w:cs="Arial"/>
          <w:sz w:val="22"/>
          <w:szCs w:val="22"/>
        </w:rPr>
        <w:t>launchers</w:t>
      </w:r>
      <w:r w:rsidRPr="00476362">
        <w:rPr>
          <w:rFonts w:ascii="Arial" w:hAnsi="Arial" w:cs="Arial"/>
          <w:sz w:val="22"/>
          <w:szCs w:val="22"/>
        </w:rPr>
        <w:t xml:space="preserve"> are special metal hubs designed to absorb accidental rounds of ammunition.</w:t>
      </w:r>
      <w:r w:rsidR="00F362EC" w:rsidRPr="00476362">
        <w:rPr>
          <w:rFonts w:ascii="Arial" w:hAnsi="Arial" w:cs="Arial"/>
          <w:bCs/>
          <w:color w:val="000000"/>
          <w:sz w:val="22"/>
          <w:szCs w:val="22"/>
        </w:rPr>
        <w:t xml:space="preserve">  </w:t>
      </w:r>
    </w:p>
    <w:p w14:paraId="0474FDE7" w14:textId="77777777" w:rsidR="00E17F35" w:rsidRPr="00476362" w:rsidRDefault="00E17F35" w:rsidP="00AC0799">
      <w:pPr>
        <w:pStyle w:val="NormalWeb"/>
        <w:shd w:val="clear" w:color="auto" w:fill="FFFFFF"/>
        <w:spacing w:before="0" w:beforeAutospacing="0" w:after="0" w:afterAutospacing="0"/>
        <w:jc w:val="both"/>
        <w:rPr>
          <w:rFonts w:ascii="Arial" w:hAnsi="Arial" w:cs="Arial"/>
          <w:noProof/>
          <w:sz w:val="22"/>
          <w:szCs w:val="22"/>
        </w:rPr>
      </w:pPr>
    </w:p>
    <w:p w14:paraId="45D1FB0B" w14:textId="2DE85987" w:rsidR="00AC0799" w:rsidRPr="00476362" w:rsidRDefault="00476362" w:rsidP="00AC0799">
      <w:pPr>
        <w:pStyle w:val="NormalWeb"/>
        <w:shd w:val="clear" w:color="auto" w:fill="FFFFFF"/>
        <w:spacing w:before="0" w:beforeAutospacing="0" w:after="0" w:afterAutospacing="0"/>
        <w:ind w:left="-426"/>
        <w:jc w:val="both"/>
        <w:rPr>
          <w:rFonts w:ascii="Arial" w:hAnsi="Arial" w:cs="Arial"/>
          <w:sz w:val="22"/>
          <w:szCs w:val="22"/>
        </w:rPr>
      </w:pPr>
      <w:r w:rsidRPr="00476362">
        <w:rPr>
          <w:rFonts w:ascii="Arial" w:hAnsi="Arial" w:cs="Arial"/>
          <w:bCs/>
          <w:color w:val="000000"/>
          <w:sz w:val="22"/>
          <w:szCs w:val="22"/>
        </w:rPr>
        <w:t xml:space="preserve">In view of the above, </w:t>
      </w:r>
      <w:r w:rsidR="00E21FB4">
        <w:rPr>
          <w:rFonts w:ascii="Arial" w:hAnsi="Arial" w:cs="Arial"/>
          <w:bCs/>
          <w:color w:val="000000"/>
          <w:sz w:val="22"/>
          <w:szCs w:val="22"/>
        </w:rPr>
        <w:t xml:space="preserve">and </w:t>
      </w:r>
      <w:r w:rsidRPr="00476362">
        <w:rPr>
          <w:rFonts w:ascii="Arial" w:hAnsi="Arial" w:cs="Arial"/>
          <w:bCs/>
          <w:color w:val="000000"/>
          <w:sz w:val="22"/>
          <w:szCs w:val="22"/>
        </w:rPr>
        <w:t xml:space="preserve">in the effort to strengthen the operational </w:t>
      </w:r>
      <w:r w:rsidRPr="002671FC">
        <w:rPr>
          <w:rFonts w:ascii="Arial" w:hAnsi="Arial" w:cs="Arial"/>
          <w:bCs/>
          <w:color w:val="000000"/>
          <w:sz w:val="22"/>
          <w:szCs w:val="22"/>
        </w:rPr>
        <w:t>capabilities</w:t>
      </w:r>
      <w:r w:rsidRPr="00476362">
        <w:rPr>
          <w:rFonts w:ascii="Arial" w:hAnsi="Arial" w:cs="Arial"/>
          <w:bCs/>
          <w:color w:val="000000"/>
          <w:sz w:val="22"/>
          <w:szCs w:val="22"/>
        </w:rPr>
        <w:t xml:space="preserve"> of the members of the Cyprus Police, on 05/05/2021 a Subsidy Agreement has been signed between the European Funds Unit of the Ministry of the Interior, as the Responsible Authority of the Internal Security Fund, and the Cyprus Police.</w:t>
      </w:r>
      <w:r w:rsidR="00AC0799" w:rsidRPr="00476362">
        <w:rPr>
          <w:rFonts w:ascii="Arial" w:hAnsi="Arial" w:cs="Arial"/>
          <w:bCs/>
          <w:color w:val="000000"/>
          <w:sz w:val="22"/>
          <w:szCs w:val="22"/>
        </w:rPr>
        <w:t xml:space="preserve"> </w:t>
      </w:r>
      <w:r w:rsidRPr="00476362">
        <w:rPr>
          <w:rFonts w:ascii="Arial" w:hAnsi="Arial" w:cs="Arial"/>
          <w:bCs/>
          <w:color w:val="000000"/>
          <w:sz w:val="22"/>
          <w:szCs w:val="22"/>
        </w:rPr>
        <w:t xml:space="preserve">The total duration of the project is 54 months, with a completion date of </w:t>
      </w:r>
      <w:r>
        <w:rPr>
          <w:rFonts w:ascii="Arial" w:hAnsi="Arial" w:cs="Arial"/>
          <w:bCs/>
          <w:color w:val="000000"/>
          <w:sz w:val="22"/>
          <w:szCs w:val="22"/>
        </w:rPr>
        <w:t>31</w:t>
      </w:r>
      <w:r w:rsidRPr="00476362">
        <w:rPr>
          <w:rFonts w:ascii="Arial" w:hAnsi="Arial" w:cs="Arial"/>
          <w:bCs/>
          <w:color w:val="000000"/>
          <w:sz w:val="22"/>
          <w:szCs w:val="22"/>
        </w:rPr>
        <w:t>/</w:t>
      </w:r>
      <w:r>
        <w:rPr>
          <w:rFonts w:ascii="Arial" w:hAnsi="Arial" w:cs="Arial"/>
          <w:bCs/>
          <w:color w:val="000000"/>
          <w:sz w:val="22"/>
          <w:szCs w:val="22"/>
        </w:rPr>
        <w:t>12</w:t>
      </w:r>
      <w:r w:rsidRPr="00476362">
        <w:rPr>
          <w:rFonts w:ascii="Arial" w:hAnsi="Arial" w:cs="Arial"/>
          <w:bCs/>
          <w:color w:val="000000"/>
          <w:sz w:val="22"/>
          <w:szCs w:val="22"/>
        </w:rPr>
        <w:t>/2023.</w:t>
      </w:r>
    </w:p>
    <w:p w14:paraId="2398A5FF" w14:textId="77777777" w:rsidR="00AC0799" w:rsidRPr="00476362" w:rsidRDefault="00AC0799" w:rsidP="00AC0799">
      <w:pPr>
        <w:pStyle w:val="NormalWeb"/>
        <w:shd w:val="clear" w:color="auto" w:fill="FFFFFF"/>
        <w:spacing w:before="0" w:beforeAutospacing="0" w:after="0" w:afterAutospacing="0"/>
        <w:ind w:left="-426"/>
        <w:jc w:val="both"/>
        <w:rPr>
          <w:rFonts w:ascii="Arial" w:hAnsi="Arial" w:cs="Arial"/>
          <w:bCs/>
          <w:color w:val="000000"/>
          <w:sz w:val="22"/>
          <w:szCs w:val="22"/>
        </w:rPr>
      </w:pPr>
      <w:r w:rsidRPr="00476362">
        <w:rPr>
          <w:rFonts w:ascii="Arial" w:hAnsi="Arial" w:cs="Arial"/>
          <w:bCs/>
          <w:color w:val="000000"/>
          <w:sz w:val="22"/>
          <w:szCs w:val="22"/>
        </w:rPr>
        <w:t xml:space="preserve"> </w:t>
      </w:r>
    </w:p>
    <w:p w14:paraId="76ADA7B1" w14:textId="7F072151" w:rsidR="00F72823" w:rsidRPr="00476362" w:rsidRDefault="00F72823" w:rsidP="00764E27">
      <w:pPr>
        <w:pStyle w:val="NormalWeb"/>
        <w:shd w:val="clear" w:color="auto" w:fill="FFFFFF"/>
        <w:spacing w:before="0" w:beforeAutospacing="0" w:after="0" w:afterAutospacing="0"/>
        <w:ind w:left="-426"/>
        <w:jc w:val="both"/>
        <w:rPr>
          <w:rFonts w:ascii="Arial" w:hAnsi="Arial" w:cs="Arial"/>
          <w:b/>
          <w:bCs/>
          <w:color w:val="000000"/>
          <w:sz w:val="22"/>
          <w:szCs w:val="22"/>
        </w:rPr>
      </w:pPr>
    </w:p>
    <w:p w14:paraId="4D4FFC98" w14:textId="07F329AD" w:rsidR="00001704" w:rsidRPr="00E21FB4" w:rsidRDefault="00E21FB4" w:rsidP="00764E27">
      <w:pPr>
        <w:tabs>
          <w:tab w:val="left" w:pos="8312"/>
          <w:tab w:val="left" w:pos="9270"/>
        </w:tabs>
        <w:spacing w:after="0" w:line="240" w:lineRule="auto"/>
        <w:ind w:left="-426" w:right="-477"/>
        <w:jc w:val="both"/>
        <w:rPr>
          <w:rFonts w:ascii="Arial" w:hAnsi="Arial" w:cs="Arial"/>
          <w:bCs/>
          <w:color w:val="000000"/>
          <w:lang w:val="en-US"/>
        </w:rPr>
      </w:pPr>
      <w:r w:rsidRPr="00E21FB4">
        <w:rPr>
          <w:rFonts w:ascii="Arial" w:eastAsia="Times New Roman" w:hAnsi="Arial" w:cs="Arial"/>
          <w:b/>
          <w:bCs/>
          <w:color w:val="000000"/>
          <w:lang w:val="en-US"/>
        </w:rPr>
        <w:t>The project is co-financed 90% by the EU Internal Security Fund and 10% by the Republic of Cyprus.</w:t>
      </w:r>
    </w:p>
    <w:p w14:paraId="109A2D96" w14:textId="77777777" w:rsidR="00B76FDF" w:rsidRPr="00E21FB4" w:rsidRDefault="00B76FDF" w:rsidP="00764E27">
      <w:pPr>
        <w:tabs>
          <w:tab w:val="left" w:pos="9072"/>
        </w:tabs>
        <w:spacing w:after="0" w:line="240" w:lineRule="auto"/>
        <w:ind w:left="-426" w:right="-619"/>
        <w:jc w:val="both"/>
        <w:rPr>
          <w:rFonts w:ascii="Arial" w:hAnsi="Arial" w:cs="Arial"/>
          <w:noProof/>
          <w:lang w:val="en-US" w:eastAsia="el-GR"/>
        </w:rPr>
      </w:pPr>
    </w:p>
    <w:p w14:paraId="05D38938" w14:textId="77777777" w:rsidR="00F869FA" w:rsidRPr="00E21FB4" w:rsidRDefault="00F869FA" w:rsidP="00764E27">
      <w:pPr>
        <w:spacing w:after="0" w:line="240" w:lineRule="auto"/>
        <w:rPr>
          <w:rFonts w:ascii="Arial" w:hAnsi="Arial" w:cs="Arial"/>
          <w:sz w:val="23"/>
          <w:szCs w:val="23"/>
          <w:lang w:val="en-US"/>
        </w:rPr>
      </w:pPr>
    </w:p>
    <w:sectPr w:rsidR="00F869FA" w:rsidRPr="00E21FB4" w:rsidSect="00F3081B">
      <w:headerReference w:type="default" r:id="rId9"/>
      <w:pgSz w:w="11906" w:h="16838"/>
      <w:pgMar w:top="993" w:right="1133" w:bottom="993" w:left="1797" w:header="13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C913D" w14:textId="77777777" w:rsidR="00F3081B" w:rsidRDefault="00F3081B" w:rsidP="008B04AB">
      <w:pPr>
        <w:spacing w:after="0" w:line="240" w:lineRule="auto"/>
      </w:pPr>
      <w:r>
        <w:separator/>
      </w:r>
    </w:p>
  </w:endnote>
  <w:endnote w:type="continuationSeparator" w:id="0">
    <w:p w14:paraId="5984F2AF" w14:textId="77777777" w:rsidR="00F3081B" w:rsidRDefault="00F3081B" w:rsidP="008B0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AABC7" w14:textId="77777777" w:rsidR="00F3081B" w:rsidRDefault="00F3081B" w:rsidP="008B04AB">
      <w:pPr>
        <w:spacing w:after="0" w:line="240" w:lineRule="auto"/>
      </w:pPr>
      <w:r>
        <w:separator/>
      </w:r>
    </w:p>
  </w:footnote>
  <w:footnote w:type="continuationSeparator" w:id="0">
    <w:p w14:paraId="48C21E13" w14:textId="77777777" w:rsidR="00F3081B" w:rsidRDefault="00F3081B" w:rsidP="008B0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7BED0" w14:textId="77777777" w:rsidR="00FC5086" w:rsidRDefault="00FC5086">
    <w:pPr>
      <w:pStyle w:val="Header"/>
      <w:rPr>
        <w:b/>
        <w:sz w:val="24"/>
        <w:szCs w:val="24"/>
      </w:rPr>
    </w:pPr>
  </w:p>
  <w:p w14:paraId="4A10215B" w14:textId="0CF50E8E" w:rsidR="00FC5086" w:rsidRPr="00DB7DF7" w:rsidRDefault="00DB7DF7" w:rsidP="00166A5B">
    <w:pPr>
      <w:pStyle w:val="Header"/>
      <w:jc w:val="center"/>
      <w:rPr>
        <w:b/>
        <w:sz w:val="24"/>
        <w:szCs w:val="24"/>
        <w:lang w:val="en-GB"/>
      </w:rPr>
    </w:pPr>
    <w:r>
      <w:rPr>
        <w:b/>
        <w:sz w:val="24"/>
        <w:szCs w:val="24"/>
        <w:lang w:val="en-US"/>
      </w:rPr>
      <w:t>THE</w:t>
    </w:r>
    <w:r w:rsidRPr="00DB7DF7">
      <w:rPr>
        <w:b/>
        <w:sz w:val="24"/>
        <w:szCs w:val="24"/>
        <w:lang w:val="en-GB"/>
      </w:rPr>
      <w:t xml:space="preserve"> </w:t>
    </w:r>
    <w:r>
      <w:rPr>
        <w:b/>
        <w:sz w:val="24"/>
        <w:szCs w:val="24"/>
        <w:lang w:val="en-US"/>
      </w:rPr>
      <w:t xml:space="preserve">PROJECT IS CO-FUNDED BY THE INTERNAL SECURITY FUND </w:t>
    </w:r>
    <w:r w:rsidR="00FC5086" w:rsidRPr="00DB7DF7">
      <w:rPr>
        <w:b/>
        <w:sz w:val="24"/>
        <w:szCs w:val="24"/>
        <w:lang w:val="en-GB"/>
      </w:rPr>
      <w:t xml:space="preserve"> </w:t>
    </w:r>
  </w:p>
  <w:p w14:paraId="67DC7A32" w14:textId="56D78B9A" w:rsidR="00FC5086" w:rsidRPr="00DB7DF7" w:rsidRDefault="00FC5086" w:rsidP="00166A5B">
    <w:pPr>
      <w:pStyle w:val="Header"/>
      <w:jc w:val="center"/>
      <w:rPr>
        <w:b/>
        <w:sz w:val="24"/>
        <w:szCs w:val="2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19C"/>
    <w:multiLevelType w:val="hybridMultilevel"/>
    <w:tmpl w:val="1F80BC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5314C58"/>
    <w:multiLevelType w:val="hybridMultilevel"/>
    <w:tmpl w:val="6E2268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C0420DF"/>
    <w:multiLevelType w:val="hybridMultilevel"/>
    <w:tmpl w:val="A3906C92"/>
    <w:lvl w:ilvl="0" w:tplc="76D2D0AA">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3" w15:restartNumberingAfterBreak="0">
    <w:nsid w:val="0E532B38"/>
    <w:multiLevelType w:val="hybridMultilevel"/>
    <w:tmpl w:val="2934110E"/>
    <w:lvl w:ilvl="0" w:tplc="9C8E5F46">
      <w:start w:val="1"/>
      <w:numFmt w:val="decimal"/>
      <w:lvlText w:val="%1)"/>
      <w:lvlJc w:val="left"/>
      <w:pPr>
        <w:ind w:left="360" w:hanging="360"/>
      </w:pPr>
      <w:rPr>
        <w:rFonts w:ascii="Arial" w:eastAsia="Calibri" w:hAnsi="Arial" w:cs="Arial"/>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140417D2"/>
    <w:multiLevelType w:val="hybridMultilevel"/>
    <w:tmpl w:val="4D9831A4"/>
    <w:lvl w:ilvl="0" w:tplc="A670AD84">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5" w15:restartNumberingAfterBreak="0">
    <w:nsid w:val="18C45C9D"/>
    <w:multiLevelType w:val="hybridMultilevel"/>
    <w:tmpl w:val="D7D6B7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8737C14"/>
    <w:multiLevelType w:val="hybridMultilevel"/>
    <w:tmpl w:val="18D4CC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D973735"/>
    <w:multiLevelType w:val="hybridMultilevel"/>
    <w:tmpl w:val="C6FE83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71D1923"/>
    <w:multiLevelType w:val="hybridMultilevel"/>
    <w:tmpl w:val="A69C25B6"/>
    <w:lvl w:ilvl="0" w:tplc="9DC03CCC">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9" w15:restartNumberingAfterBreak="0">
    <w:nsid w:val="3C68170A"/>
    <w:multiLevelType w:val="hybridMultilevel"/>
    <w:tmpl w:val="875403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8D31A44"/>
    <w:multiLevelType w:val="hybridMultilevel"/>
    <w:tmpl w:val="564070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14764A7"/>
    <w:multiLevelType w:val="hybridMultilevel"/>
    <w:tmpl w:val="38A6A3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4FC021B"/>
    <w:multiLevelType w:val="hybridMultilevel"/>
    <w:tmpl w:val="F83474A0"/>
    <w:lvl w:ilvl="0" w:tplc="89085B68">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13" w15:restartNumberingAfterBreak="0">
    <w:nsid w:val="56A4162E"/>
    <w:multiLevelType w:val="hybridMultilevel"/>
    <w:tmpl w:val="BA8AF914"/>
    <w:lvl w:ilvl="0" w:tplc="3620ECC4">
      <w:start w:val="1"/>
      <w:numFmt w:val="decimal"/>
      <w:lvlText w:val="%1)"/>
      <w:lvlJc w:val="left"/>
      <w:pPr>
        <w:ind w:left="153" w:hanging="360"/>
      </w:pPr>
      <w:rPr>
        <w:rFonts w:hint="default"/>
      </w:r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14" w15:restartNumberingAfterBreak="0">
    <w:nsid w:val="76F31277"/>
    <w:multiLevelType w:val="hybridMultilevel"/>
    <w:tmpl w:val="61624C60"/>
    <w:lvl w:ilvl="0" w:tplc="3D4A98B8">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15" w15:restartNumberingAfterBreak="0">
    <w:nsid w:val="7C7C7ED4"/>
    <w:multiLevelType w:val="hybridMultilevel"/>
    <w:tmpl w:val="FC1679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DDB0AD7"/>
    <w:multiLevelType w:val="hybridMultilevel"/>
    <w:tmpl w:val="A4085C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F152F49"/>
    <w:multiLevelType w:val="hybridMultilevel"/>
    <w:tmpl w:val="6E68E7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682661985">
    <w:abstractNumId w:val="15"/>
  </w:num>
  <w:num w:numId="2" w16cid:durableId="802507772">
    <w:abstractNumId w:val="0"/>
  </w:num>
  <w:num w:numId="3" w16cid:durableId="440956870">
    <w:abstractNumId w:val="11"/>
  </w:num>
  <w:num w:numId="4" w16cid:durableId="135953436">
    <w:abstractNumId w:val="5"/>
  </w:num>
  <w:num w:numId="5" w16cid:durableId="680010186">
    <w:abstractNumId w:val="10"/>
  </w:num>
  <w:num w:numId="6" w16cid:durableId="650838336">
    <w:abstractNumId w:val="7"/>
  </w:num>
  <w:num w:numId="7" w16cid:durableId="1205218868">
    <w:abstractNumId w:val="16"/>
  </w:num>
  <w:num w:numId="8" w16cid:durableId="1631788533">
    <w:abstractNumId w:val="17"/>
  </w:num>
  <w:num w:numId="9" w16cid:durableId="1928491317">
    <w:abstractNumId w:val="1"/>
  </w:num>
  <w:num w:numId="10" w16cid:durableId="830367902">
    <w:abstractNumId w:val="6"/>
  </w:num>
  <w:num w:numId="11" w16cid:durableId="1083724644">
    <w:abstractNumId w:val="9"/>
  </w:num>
  <w:num w:numId="12" w16cid:durableId="509876830">
    <w:abstractNumId w:val="8"/>
  </w:num>
  <w:num w:numId="13" w16cid:durableId="250741276">
    <w:abstractNumId w:val="2"/>
  </w:num>
  <w:num w:numId="14" w16cid:durableId="947736718">
    <w:abstractNumId w:val="13"/>
  </w:num>
  <w:num w:numId="15" w16cid:durableId="725182881">
    <w:abstractNumId w:val="4"/>
  </w:num>
  <w:num w:numId="16" w16cid:durableId="1171682851">
    <w:abstractNumId w:val="12"/>
  </w:num>
  <w:num w:numId="17" w16cid:durableId="1879733512">
    <w:abstractNumId w:val="3"/>
  </w:num>
  <w:num w:numId="18" w16cid:durableId="15440585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4BD"/>
    <w:rsid w:val="00001704"/>
    <w:rsid w:val="00007C22"/>
    <w:rsid w:val="00040259"/>
    <w:rsid w:val="000470C7"/>
    <w:rsid w:val="000612D8"/>
    <w:rsid w:val="00095D74"/>
    <w:rsid w:val="000976F2"/>
    <w:rsid w:val="000B3DB3"/>
    <w:rsid w:val="000B58AC"/>
    <w:rsid w:val="000C65EC"/>
    <w:rsid w:val="000D730C"/>
    <w:rsid w:val="000E7EAB"/>
    <w:rsid w:val="000F167F"/>
    <w:rsid w:val="00107DE5"/>
    <w:rsid w:val="001126B3"/>
    <w:rsid w:val="00125152"/>
    <w:rsid w:val="00150AA4"/>
    <w:rsid w:val="00166A5B"/>
    <w:rsid w:val="00181E08"/>
    <w:rsid w:val="001C484F"/>
    <w:rsid w:val="001E0410"/>
    <w:rsid w:val="001F158D"/>
    <w:rsid w:val="001F2454"/>
    <w:rsid w:val="00217C5F"/>
    <w:rsid w:val="002419C3"/>
    <w:rsid w:val="0024758A"/>
    <w:rsid w:val="00257870"/>
    <w:rsid w:val="002671FC"/>
    <w:rsid w:val="00282474"/>
    <w:rsid w:val="002C485E"/>
    <w:rsid w:val="002E0BCB"/>
    <w:rsid w:val="002E6329"/>
    <w:rsid w:val="002F3909"/>
    <w:rsid w:val="003232EE"/>
    <w:rsid w:val="00323DAD"/>
    <w:rsid w:val="00332FBC"/>
    <w:rsid w:val="00341EB2"/>
    <w:rsid w:val="003541EA"/>
    <w:rsid w:val="00377C09"/>
    <w:rsid w:val="00380923"/>
    <w:rsid w:val="00393205"/>
    <w:rsid w:val="003A051B"/>
    <w:rsid w:val="003B3D99"/>
    <w:rsid w:val="003B7FB4"/>
    <w:rsid w:val="003D2471"/>
    <w:rsid w:val="003E39AF"/>
    <w:rsid w:val="003E67D5"/>
    <w:rsid w:val="003F3434"/>
    <w:rsid w:val="003F5FC6"/>
    <w:rsid w:val="003F7E3D"/>
    <w:rsid w:val="00410661"/>
    <w:rsid w:val="00423431"/>
    <w:rsid w:val="004274DD"/>
    <w:rsid w:val="004700E4"/>
    <w:rsid w:val="00475CE3"/>
    <w:rsid w:val="00476362"/>
    <w:rsid w:val="004A7461"/>
    <w:rsid w:val="004B4CC3"/>
    <w:rsid w:val="004B7ABE"/>
    <w:rsid w:val="004C39B6"/>
    <w:rsid w:val="004C4CB2"/>
    <w:rsid w:val="004C7A24"/>
    <w:rsid w:val="004D3111"/>
    <w:rsid w:val="004E165A"/>
    <w:rsid w:val="004E545A"/>
    <w:rsid w:val="00512933"/>
    <w:rsid w:val="00532304"/>
    <w:rsid w:val="00535037"/>
    <w:rsid w:val="00552B74"/>
    <w:rsid w:val="005559CF"/>
    <w:rsid w:val="00556E63"/>
    <w:rsid w:val="0056655E"/>
    <w:rsid w:val="0057607F"/>
    <w:rsid w:val="00577FD9"/>
    <w:rsid w:val="00582110"/>
    <w:rsid w:val="00592814"/>
    <w:rsid w:val="005938CD"/>
    <w:rsid w:val="005A60FB"/>
    <w:rsid w:val="005A64DF"/>
    <w:rsid w:val="005B752A"/>
    <w:rsid w:val="005C2822"/>
    <w:rsid w:val="005D030C"/>
    <w:rsid w:val="005D1434"/>
    <w:rsid w:val="005D4288"/>
    <w:rsid w:val="005D735A"/>
    <w:rsid w:val="005E5AD6"/>
    <w:rsid w:val="005F7D23"/>
    <w:rsid w:val="00606656"/>
    <w:rsid w:val="0066027E"/>
    <w:rsid w:val="00667CDC"/>
    <w:rsid w:val="006768D6"/>
    <w:rsid w:val="0069194C"/>
    <w:rsid w:val="006A423A"/>
    <w:rsid w:val="006A4DB9"/>
    <w:rsid w:val="006B725E"/>
    <w:rsid w:val="006B7A1B"/>
    <w:rsid w:val="006C6932"/>
    <w:rsid w:val="006E001F"/>
    <w:rsid w:val="006F25B6"/>
    <w:rsid w:val="006F4E70"/>
    <w:rsid w:val="00707E46"/>
    <w:rsid w:val="007370DC"/>
    <w:rsid w:val="00747F14"/>
    <w:rsid w:val="00752135"/>
    <w:rsid w:val="0075571E"/>
    <w:rsid w:val="00764E27"/>
    <w:rsid w:val="0076541D"/>
    <w:rsid w:val="007677A1"/>
    <w:rsid w:val="007768DA"/>
    <w:rsid w:val="007867AD"/>
    <w:rsid w:val="007A696D"/>
    <w:rsid w:val="007A6D19"/>
    <w:rsid w:val="007A73C3"/>
    <w:rsid w:val="007B7CA7"/>
    <w:rsid w:val="007C4A16"/>
    <w:rsid w:val="007C52EF"/>
    <w:rsid w:val="007D1CED"/>
    <w:rsid w:val="007F14BD"/>
    <w:rsid w:val="0081393C"/>
    <w:rsid w:val="008423F4"/>
    <w:rsid w:val="00854CA9"/>
    <w:rsid w:val="00867CCF"/>
    <w:rsid w:val="00872609"/>
    <w:rsid w:val="0089246A"/>
    <w:rsid w:val="008A3369"/>
    <w:rsid w:val="008B04AB"/>
    <w:rsid w:val="008B40EE"/>
    <w:rsid w:val="008B7012"/>
    <w:rsid w:val="008C0000"/>
    <w:rsid w:val="008C36F4"/>
    <w:rsid w:val="008C6375"/>
    <w:rsid w:val="008E3B7D"/>
    <w:rsid w:val="008E7F70"/>
    <w:rsid w:val="008F4237"/>
    <w:rsid w:val="009037EA"/>
    <w:rsid w:val="009417C6"/>
    <w:rsid w:val="009504D7"/>
    <w:rsid w:val="00950EF2"/>
    <w:rsid w:val="00956737"/>
    <w:rsid w:val="00982747"/>
    <w:rsid w:val="009858D1"/>
    <w:rsid w:val="0099095A"/>
    <w:rsid w:val="00993996"/>
    <w:rsid w:val="009B09F3"/>
    <w:rsid w:val="009B4918"/>
    <w:rsid w:val="009B65B6"/>
    <w:rsid w:val="009B6835"/>
    <w:rsid w:val="009C26D9"/>
    <w:rsid w:val="009D04DD"/>
    <w:rsid w:val="009D7B3F"/>
    <w:rsid w:val="00A03EC7"/>
    <w:rsid w:val="00A155F6"/>
    <w:rsid w:val="00A2276B"/>
    <w:rsid w:val="00A52908"/>
    <w:rsid w:val="00A53E8B"/>
    <w:rsid w:val="00A63887"/>
    <w:rsid w:val="00A924B5"/>
    <w:rsid w:val="00AA2FC1"/>
    <w:rsid w:val="00AA5490"/>
    <w:rsid w:val="00AC0799"/>
    <w:rsid w:val="00AC4184"/>
    <w:rsid w:val="00AC6880"/>
    <w:rsid w:val="00AE7096"/>
    <w:rsid w:val="00AF70EF"/>
    <w:rsid w:val="00B04094"/>
    <w:rsid w:val="00B061E5"/>
    <w:rsid w:val="00B45804"/>
    <w:rsid w:val="00B70F47"/>
    <w:rsid w:val="00B76FDF"/>
    <w:rsid w:val="00B92324"/>
    <w:rsid w:val="00BC2C13"/>
    <w:rsid w:val="00BE27E2"/>
    <w:rsid w:val="00C0414A"/>
    <w:rsid w:val="00C06128"/>
    <w:rsid w:val="00C27B75"/>
    <w:rsid w:val="00C52008"/>
    <w:rsid w:val="00C67F64"/>
    <w:rsid w:val="00C77934"/>
    <w:rsid w:val="00CB08EF"/>
    <w:rsid w:val="00CB6676"/>
    <w:rsid w:val="00CC3169"/>
    <w:rsid w:val="00CC5F60"/>
    <w:rsid w:val="00CD4437"/>
    <w:rsid w:val="00CE3F46"/>
    <w:rsid w:val="00CE45D5"/>
    <w:rsid w:val="00CE7BBB"/>
    <w:rsid w:val="00D04F9F"/>
    <w:rsid w:val="00D15BB6"/>
    <w:rsid w:val="00D25090"/>
    <w:rsid w:val="00D62D73"/>
    <w:rsid w:val="00D72499"/>
    <w:rsid w:val="00D8674C"/>
    <w:rsid w:val="00D926CF"/>
    <w:rsid w:val="00DB1B0F"/>
    <w:rsid w:val="00DB7DF7"/>
    <w:rsid w:val="00DD73F8"/>
    <w:rsid w:val="00DE3A86"/>
    <w:rsid w:val="00DF5A5A"/>
    <w:rsid w:val="00E02B9E"/>
    <w:rsid w:val="00E06291"/>
    <w:rsid w:val="00E124D6"/>
    <w:rsid w:val="00E13836"/>
    <w:rsid w:val="00E1537C"/>
    <w:rsid w:val="00E17F35"/>
    <w:rsid w:val="00E21FB4"/>
    <w:rsid w:val="00E22215"/>
    <w:rsid w:val="00E30AA1"/>
    <w:rsid w:val="00E4580F"/>
    <w:rsid w:val="00E508B2"/>
    <w:rsid w:val="00E65312"/>
    <w:rsid w:val="00E7520B"/>
    <w:rsid w:val="00E76742"/>
    <w:rsid w:val="00E85043"/>
    <w:rsid w:val="00EA42A1"/>
    <w:rsid w:val="00EB4B86"/>
    <w:rsid w:val="00EB6086"/>
    <w:rsid w:val="00EC70F8"/>
    <w:rsid w:val="00ED08A1"/>
    <w:rsid w:val="00EF4F54"/>
    <w:rsid w:val="00EF6F5A"/>
    <w:rsid w:val="00F05849"/>
    <w:rsid w:val="00F3081B"/>
    <w:rsid w:val="00F362EC"/>
    <w:rsid w:val="00F56B70"/>
    <w:rsid w:val="00F72823"/>
    <w:rsid w:val="00F76EDD"/>
    <w:rsid w:val="00F8540C"/>
    <w:rsid w:val="00F869FA"/>
    <w:rsid w:val="00FA24BF"/>
    <w:rsid w:val="00FB066D"/>
    <w:rsid w:val="00FC5086"/>
    <w:rsid w:val="00FC76E8"/>
    <w:rsid w:val="00FD568D"/>
    <w:rsid w:val="00FD5BEC"/>
    <w:rsid w:val="00FE1A11"/>
    <w:rsid w:val="00FE7AFF"/>
    <w:rsid w:val="00FF0B11"/>
    <w:rsid w:val="00FF6A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2BAF2"/>
  <w15:docId w15:val="{D261F619-F8DD-44DB-A9AF-A2924BB9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13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0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52008"/>
    <w:pPr>
      <w:ind w:left="720"/>
      <w:contextualSpacing/>
    </w:pPr>
  </w:style>
  <w:style w:type="paragraph" w:styleId="Header">
    <w:name w:val="header"/>
    <w:basedOn w:val="Normal"/>
    <w:link w:val="HeaderChar"/>
    <w:uiPriority w:val="99"/>
    <w:unhideWhenUsed/>
    <w:rsid w:val="008B04AB"/>
    <w:pPr>
      <w:tabs>
        <w:tab w:val="center" w:pos="4153"/>
        <w:tab w:val="right" w:pos="8306"/>
      </w:tabs>
    </w:pPr>
  </w:style>
  <w:style w:type="character" w:customStyle="1" w:styleId="HeaderChar">
    <w:name w:val="Header Char"/>
    <w:basedOn w:val="DefaultParagraphFont"/>
    <w:link w:val="Header"/>
    <w:uiPriority w:val="99"/>
    <w:rsid w:val="008B04AB"/>
    <w:rPr>
      <w:sz w:val="22"/>
      <w:szCs w:val="22"/>
      <w:lang w:eastAsia="en-US"/>
    </w:rPr>
  </w:style>
  <w:style w:type="paragraph" w:styleId="Footer">
    <w:name w:val="footer"/>
    <w:basedOn w:val="Normal"/>
    <w:link w:val="FooterChar"/>
    <w:uiPriority w:val="99"/>
    <w:unhideWhenUsed/>
    <w:rsid w:val="008B04AB"/>
    <w:pPr>
      <w:tabs>
        <w:tab w:val="center" w:pos="4153"/>
        <w:tab w:val="right" w:pos="8306"/>
      </w:tabs>
    </w:pPr>
  </w:style>
  <w:style w:type="character" w:customStyle="1" w:styleId="FooterChar">
    <w:name w:val="Footer Char"/>
    <w:basedOn w:val="DefaultParagraphFont"/>
    <w:link w:val="Footer"/>
    <w:uiPriority w:val="99"/>
    <w:rsid w:val="008B04AB"/>
    <w:rPr>
      <w:sz w:val="22"/>
      <w:szCs w:val="22"/>
      <w:lang w:eastAsia="en-US"/>
    </w:rPr>
  </w:style>
  <w:style w:type="paragraph" w:styleId="BalloonText">
    <w:name w:val="Balloon Text"/>
    <w:basedOn w:val="Normal"/>
    <w:link w:val="BalloonTextChar"/>
    <w:uiPriority w:val="99"/>
    <w:semiHidden/>
    <w:unhideWhenUsed/>
    <w:rsid w:val="00125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152"/>
    <w:rPr>
      <w:rFonts w:ascii="Tahoma" w:hAnsi="Tahoma" w:cs="Tahoma"/>
      <w:sz w:val="16"/>
      <w:szCs w:val="16"/>
      <w:lang w:eastAsia="en-US"/>
    </w:rPr>
  </w:style>
  <w:style w:type="paragraph" w:styleId="NormalWeb">
    <w:name w:val="Normal (Web)"/>
    <w:basedOn w:val="Normal"/>
    <w:uiPriority w:val="99"/>
    <w:unhideWhenUsed/>
    <w:rsid w:val="006A4DB9"/>
    <w:pPr>
      <w:spacing w:before="100" w:beforeAutospacing="1" w:after="100" w:afterAutospacing="1" w:line="240" w:lineRule="auto"/>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2671FC"/>
    <w:rPr>
      <w:sz w:val="16"/>
      <w:szCs w:val="16"/>
    </w:rPr>
  </w:style>
  <w:style w:type="paragraph" w:styleId="CommentText">
    <w:name w:val="annotation text"/>
    <w:basedOn w:val="Normal"/>
    <w:link w:val="CommentTextChar"/>
    <w:uiPriority w:val="99"/>
    <w:unhideWhenUsed/>
    <w:rsid w:val="002671FC"/>
    <w:pPr>
      <w:spacing w:line="240" w:lineRule="auto"/>
    </w:pPr>
    <w:rPr>
      <w:sz w:val="20"/>
      <w:szCs w:val="20"/>
    </w:rPr>
  </w:style>
  <w:style w:type="character" w:customStyle="1" w:styleId="CommentTextChar">
    <w:name w:val="Comment Text Char"/>
    <w:basedOn w:val="DefaultParagraphFont"/>
    <w:link w:val="CommentText"/>
    <w:uiPriority w:val="99"/>
    <w:rsid w:val="002671FC"/>
    <w:rPr>
      <w:lang w:eastAsia="en-US"/>
    </w:rPr>
  </w:style>
  <w:style w:type="paragraph" w:styleId="CommentSubject">
    <w:name w:val="annotation subject"/>
    <w:basedOn w:val="CommentText"/>
    <w:next w:val="CommentText"/>
    <w:link w:val="CommentSubjectChar"/>
    <w:uiPriority w:val="99"/>
    <w:semiHidden/>
    <w:unhideWhenUsed/>
    <w:rsid w:val="002671FC"/>
    <w:rPr>
      <w:b/>
      <w:bCs/>
    </w:rPr>
  </w:style>
  <w:style w:type="character" w:customStyle="1" w:styleId="CommentSubjectChar">
    <w:name w:val="Comment Subject Char"/>
    <w:basedOn w:val="CommentTextChar"/>
    <w:link w:val="CommentSubject"/>
    <w:uiPriority w:val="99"/>
    <w:semiHidden/>
    <w:rsid w:val="002671F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2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A7576-08A6-4B11-996A-B79648A82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Links>
    <vt:vector size="6" baseType="variant">
      <vt:variant>
        <vt:i4>5505134</vt:i4>
      </vt:variant>
      <vt:variant>
        <vt:i4>-1</vt:i4>
      </vt:variant>
      <vt:variant>
        <vt:i4>1036</vt:i4>
      </vt:variant>
      <vt:variant>
        <vt:i4>4</vt:i4>
      </vt:variant>
      <vt:variant>
        <vt:lpwstr>http://el.wikipedia.org/wiki/%CE%91%CF%81%CF%87%CE%B5%CE%AF%CE%BF:Astinomia_Kyprou.svg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5</cp:revision>
  <cp:lastPrinted>2021-06-04T08:37:00Z</cp:lastPrinted>
  <dcterms:created xsi:type="dcterms:W3CDTF">2024-03-13T10:15:00Z</dcterms:created>
  <dcterms:modified xsi:type="dcterms:W3CDTF">2024-03-13T10:49:00Z</dcterms:modified>
</cp:coreProperties>
</file>